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74" w:rsidRPr="007602EC" w:rsidRDefault="00815774" w:rsidP="007602EC">
      <w:pPr>
        <w:spacing w:after="0" w:line="360" w:lineRule="auto"/>
        <w:ind w:firstLine="567"/>
        <w:jc w:val="center"/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</w:pPr>
      <w:r w:rsidRPr="007602EC"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  <w:t>Проростки – живая еда</w:t>
      </w:r>
    </w:p>
    <w:p w:rsidR="00815774" w:rsidRPr="00027B30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475342">
        <w:rPr>
          <w:rFonts w:ascii="Courier New" w:hAnsi="Courier New" w:cs="Courier New"/>
          <w:color w:val="000000"/>
          <w:sz w:val="24"/>
          <w:szCs w:val="24"/>
          <w:lang w:val="ru-RU"/>
        </w:rPr>
        <w:t>О</w:t>
      </w:r>
      <w:r w:rsidRPr="00027B30">
        <w:rPr>
          <w:rFonts w:ascii="Courier New" w:hAnsi="Courier New" w:cs="Courier New"/>
          <w:i/>
          <w:iCs/>
          <w:color w:val="000000"/>
          <w:sz w:val="24"/>
          <w:szCs w:val="24"/>
          <w:lang w:val="ru-RU"/>
        </w:rPr>
        <w:t xml:space="preserve">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целебных свойствах прорастающих семян известно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из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давн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а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. Еще до нашей эры китайцы регулярно употребляли в пищу проростки бобов. Такими же проростками капитан Кук избавил свою команду от цинги. На Руси издавна применяли пророщенную пшеницу – ко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рмили ею слабых, больных детей, после чего они быстро набирали вес и выздоравливали.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В наше время проростки широко используют в различных оздоровительных диетах, они стали привычной частью рациона людей, ведущих здоровый образ жизни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.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</w:t>
      </w:r>
    </w:p>
    <w:p w:rsidR="00815774" w:rsidRPr="00027B30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По многим причинам пророщенное зерно можно отнести к новому поколению пищевых продуктов: это и экономия денег, и обновление организма, и прилив жизненных сил.</w:t>
      </w:r>
    </w:p>
    <w:p w:rsidR="00815774" w:rsidRPr="001D2EB1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</w:pPr>
      <w:r w:rsidRPr="001D2EB1"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  <w:t>Полезные свойства</w:t>
      </w:r>
    </w:p>
    <w:p w:rsidR="00815774" w:rsidRPr="00027B30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Семена растений содержат жизненно важные ферменты, витамины, минеральные вещества, жиры и углеводы, которые сохраняются в ожидании благоприятных условий для прорастания. Если есть воздух, вода и подходящая температура, начинается чудо: в процессе прорастания семян углеводы под действием ферментов расщепляются на простые сахара, сложные белки превращаются в аминокислоты, жиры – в жирные кислоты, которые представляют собой легко </w:t>
      </w:r>
      <w:r w:rsidR="00796262">
        <w:rPr>
          <w:rFonts w:ascii="Courier New" w:hAnsi="Courier New" w:cs="Courier New"/>
          <w:color w:val="000000"/>
          <w:sz w:val="24"/>
          <w:szCs w:val="24"/>
          <w:lang w:val="ru-RU"/>
        </w:rPr>
        <w:t>усваиваемые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растворимые компоненты. Содержание витамина С и других витаминов, находящихся в ничтожных количествах, при прорастании увеличивается в несколько раз! Также в проростках увеличивается количество микроэлементов. Эти минеральные вещества находятся в естественном состоянии, связаны с аминокислотами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,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и поэтому хорошо усваиваются человеческим организмом. Проростки – это кладовая натуральных витаминов, микроэлементов и легкоусвояемых белков!</w:t>
      </w:r>
    </w:p>
    <w:p w:rsidR="00815774" w:rsidRPr="00027B30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В проростках пшеницы и ржи в больших количествах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содержатся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белки, углеводы, фосфор, калий, магний, марганец, кальций, цинк, железо, селен, медь, ванадий и др., витамины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1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2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3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5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6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9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Е, F, биотин. Они способствуют нормальной работе мозга и сердца, смягчают последствия стрессов, улучшают состояние кожи и волос, замедляют процесс старения.</w:t>
      </w:r>
    </w:p>
    <w:p w:rsidR="00815774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В проростках сои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содержатся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высококачественные белки и жиры, клетчатка, лецитин, большое количество кальция, калия, магния, железа, цинка, селена, а также фосфор, марганец, фтор, медь, кобальт, витамины С,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1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2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, В</w:t>
      </w:r>
      <w:r w:rsidRPr="00796262">
        <w:rPr>
          <w:rFonts w:ascii="Courier New" w:hAnsi="Courier New" w:cs="Courier New"/>
          <w:color w:val="000000"/>
          <w:sz w:val="24"/>
          <w:szCs w:val="24"/>
          <w:vertAlign w:val="subscript"/>
          <w:lang w:val="ru-RU"/>
        </w:rPr>
        <w:t>3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, каротин. Они содержат полный набор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lastRenderedPageBreak/>
        <w:t>аминокислот, необходимых человеку, нормализуют обмен веществ, избавляют от излишков холестерина, способствуют профилактике сердечно-сосудистых заболеваний и нормализации работы печени, улучшают функции головного мозга, замедляют старение поджелудочной железы, снимают нервную раздражительность и усталость, улучшают сон.</w:t>
      </w:r>
    </w:p>
    <w:p w:rsidR="00815774" w:rsidRPr="00B20C4C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highlight w:val="yellow"/>
          <w:lang w:val="ru-RU"/>
        </w:rPr>
      </w:pPr>
      <w:r w:rsidRPr="00B20C4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val="ru-RU"/>
        </w:rPr>
        <w:t>Количество некоторых химических элементов и витаминов в различных продуктах (мг)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01"/>
        <w:gridCol w:w="1671"/>
        <w:gridCol w:w="1926"/>
        <w:gridCol w:w="1926"/>
      </w:tblGrid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Количество в 100 г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Белый хлеб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Мука высшего сорта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Пшеничное зерно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Пророщенное пшеничное зерно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Кальций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 xml:space="preserve">18 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 xml:space="preserve">22 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 xml:space="preserve">44 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71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Калий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350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850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Магний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Фосфор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329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1100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Железо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0,7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1,1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3,9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Цинк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4,1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Тиамин (В1)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0,18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0,45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2,0-3,0</w:t>
            </w:r>
          </w:p>
        </w:tc>
      </w:tr>
      <w:tr w:rsidR="00815774" w:rsidRPr="009C2601">
        <w:tc>
          <w:tcPr>
            <w:tcW w:w="2405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Рибофлавин (В2)</w:t>
            </w:r>
          </w:p>
        </w:tc>
        <w:tc>
          <w:tcPr>
            <w:tcW w:w="170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 xml:space="preserve">0,07 </w:t>
            </w:r>
            <w:bookmarkStart w:id="0" w:name="_GoBack"/>
            <w:bookmarkEnd w:id="0"/>
          </w:p>
        </w:tc>
        <w:tc>
          <w:tcPr>
            <w:tcW w:w="1671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0,13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0,23</w:t>
            </w:r>
          </w:p>
        </w:tc>
        <w:tc>
          <w:tcPr>
            <w:tcW w:w="1926" w:type="dxa"/>
          </w:tcPr>
          <w:p w:rsidR="00815774" w:rsidRPr="009C2601" w:rsidRDefault="00815774" w:rsidP="009C2601">
            <w:pPr>
              <w:spacing w:after="0" w:line="36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</w:pPr>
            <w:r w:rsidRPr="009C2601">
              <w:rPr>
                <w:rFonts w:ascii="Courier New" w:hAnsi="Courier New" w:cs="Courier New"/>
                <w:color w:val="000000"/>
                <w:sz w:val="24"/>
                <w:szCs w:val="24"/>
                <w:lang w:val="ru-RU"/>
              </w:rPr>
              <w:t>0,7</w:t>
            </w:r>
          </w:p>
        </w:tc>
      </w:tr>
    </w:tbl>
    <w:p w:rsidR="00815774" w:rsidRPr="001D2EB1" w:rsidRDefault="00815774" w:rsidP="001D2EB1">
      <w:pPr>
        <w:pStyle w:val="a3"/>
        <w:rPr>
          <w:b/>
          <w:bCs/>
        </w:rPr>
      </w:pPr>
      <w:r w:rsidRPr="001D2EB1">
        <w:rPr>
          <w:b/>
          <w:bCs/>
        </w:rPr>
        <w:t>Что лучше проращивать</w:t>
      </w:r>
      <w:r>
        <w:rPr>
          <w:b/>
          <w:bCs/>
        </w:rPr>
        <w:t>?</w:t>
      </w:r>
    </w:p>
    <w:p w:rsidR="00815774" w:rsidRPr="001D2EB1" w:rsidRDefault="00815774" w:rsidP="001D2EB1">
      <w:pPr>
        <w:pStyle w:val="a3"/>
      </w:pPr>
      <w:r w:rsidRPr="001D2EB1">
        <w:t>Пшеница, рожь, овес, нут и чечевица неприхотливы и прорастают очень быстро. У льна и</w:t>
      </w:r>
      <w:r>
        <w:t xml:space="preserve"> </w:t>
      </w:r>
      <w:r w:rsidRPr="001D2EB1">
        <w:t>риса</w:t>
      </w:r>
      <w:r>
        <w:t xml:space="preserve"> </w:t>
      </w:r>
      <w:r w:rsidRPr="001D2EB1">
        <w:t xml:space="preserve">более сложный характер — </w:t>
      </w:r>
      <w:r>
        <w:t xml:space="preserve">они </w:t>
      </w:r>
      <w:r w:rsidRPr="001D2EB1">
        <w:t>проклевываются дольше и требуют постоянного внимания. Самые вкусные —</w:t>
      </w:r>
      <w:r>
        <w:t xml:space="preserve"> </w:t>
      </w:r>
      <w:r w:rsidRPr="001D2EB1">
        <w:t>овсяные, подсолнечные и пшеничные р</w:t>
      </w:r>
      <w:r>
        <w:t>остки. Слегка горчат кунжутные и амарантовые</w:t>
      </w:r>
      <w:r w:rsidRPr="001D2EB1">
        <w:t>.</w:t>
      </w:r>
    </w:p>
    <w:p w:rsidR="00815774" w:rsidRPr="001D2EB1" w:rsidRDefault="00815774" w:rsidP="001D2EB1">
      <w:pPr>
        <w:pStyle w:val="a3"/>
      </w:pPr>
      <w:r w:rsidRPr="001D2EB1">
        <w:t xml:space="preserve">Большинство проростков полезны всем без исключения. Но мощный чистильщик печени </w:t>
      </w:r>
      <w:proofErr w:type="spellStart"/>
      <w:r w:rsidRPr="001D2EB1">
        <w:t>расторопша</w:t>
      </w:r>
      <w:proofErr w:type="spellEnd"/>
      <w:r w:rsidRPr="001D2EB1">
        <w:t xml:space="preserve"> противопоказана при камнях в желчном пузыре. Злаковые проростки нельзя </w:t>
      </w:r>
      <w:r>
        <w:t xml:space="preserve">употреблять при непереносимости </w:t>
      </w:r>
      <w:proofErr w:type="spellStart"/>
      <w:r w:rsidRPr="001D2EB1">
        <w:t>глютена</w:t>
      </w:r>
      <w:proofErr w:type="spellEnd"/>
      <w:r w:rsidRPr="001D2EB1">
        <w:t>.</w:t>
      </w:r>
    </w:p>
    <w:p w:rsidR="00815774" w:rsidRPr="001D2EB1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  <w:t>Выращивание</w:t>
      </w:r>
      <w:r w:rsidRPr="001D2EB1"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  <w:t xml:space="preserve"> проростков</w:t>
      </w:r>
    </w:p>
    <w:p w:rsidR="00815774" w:rsidRPr="00027B30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Получить проростки можно очень просто. Прежде всего необходимо взять цельное зерно.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Покупать лучше в магазине или аптеке (е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сли покупаете на рынке, выясните, не было ли оно обработано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химикатами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от вредителей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)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. </w:t>
      </w:r>
    </w:p>
    <w:p w:rsidR="00815774" w:rsidRPr="00027B30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Берем зерно 3 ст. л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.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или больше, хорошо промываем. При этом всплывшие зерна и шелуху выбрасываем. Оставшееся зерно заливаем водой на 8-12 часов так, чтобы вода полностью его покрыла. Потом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lastRenderedPageBreak/>
        <w:t>воду сливаем, зерно засыпаем в 750 мл банку, накрываем плотно марлей, закрепляем по горлышку банки резинкой. Банку переворачив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аем горлышком вниз под углом 45°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и ставим в небольшую кастрюльку. Трижды в день промываем зерно через капроновую или марлевую крышку, воду сливаем и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снова ставим банку под углом 45°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горлышком вниз. Через сутки-двое, в зависимости от вида зерен и температуры, проклюнутся ростки.</w:t>
      </w:r>
    </w:p>
    <w:p w:rsidR="00815774" w:rsidRPr="00027B30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После появления ростков поставьте банку с ними на нижнюю полку холодильника. Там они могут храниться 3-4 дня, почти не перерастая, всегда готовые к употреблению. Ростки не рекомендуется замораживать, так как при этом они теряют свою жизненную силу и лекарственные свойства.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Непосредственно перед употреблением достаем нужное количество зерна, удаляем </w:t>
      </w:r>
      <w:proofErr w:type="spellStart"/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непроросшие</w:t>
      </w:r>
      <w:proofErr w:type="spellEnd"/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зерна, примеси и промываем водой.</w:t>
      </w:r>
    </w:p>
    <w:p w:rsidR="00815774" w:rsidRPr="001D2EB1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</w:pPr>
      <w:r w:rsidRPr="001D2EB1">
        <w:rPr>
          <w:rFonts w:ascii="Courier New" w:hAnsi="Courier New" w:cs="Courier New"/>
          <w:b/>
          <w:bCs/>
          <w:color w:val="000000"/>
          <w:sz w:val="24"/>
          <w:szCs w:val="24"/>
          <w:lang w:val="ru-RU"/>
        </w:rPr>
        <w:t>Салаты</w:t>
      </w:r>
    </w:p>
    <w:p w:rsidR="00815774" w:rsidRDefault="00815774" w:rsidP="007602EC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Наилучший способ упот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ребления проростков – в салатах, поскольку они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н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е подверга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ются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кулинарной обработке, при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которой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неизбежна потеря питательных веществ, минералов, витаминов. Немаловажно и сохранение в сыром зерне ферментов, способствующих расщеплению сложных веществ (белков, жиров и крахмалов) на простые составляющие (аминокислоты, жирные кислоты, простые сахара). При поступлении этих ферментов с пищей организм человека тратит гораздо меньше сил на переваривание и усвоение по сравнению с любыми продуктами, полученными из сухого зерна. </w:t>
      </w:r>
    </w:p>
    <w:p w:rsidR="00815774" w:rsidRPr="00027B30" w:rsidRDefault="00815774" w:rsidP="007602EC">
      <w:pPr>
        <w:spacing w:after="0" w:line="360" w:lineRule="auto"/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Проростки можно добавлять в любые салаты в зависимости от вашего вкуса.</w:t>
      </w:r>
      <w:r w:rsidRPr="007602EC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Они сытные, полезные, и взрослому человеку достаточно 4-5 ст. л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.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на весь день, а детям, в зависимости от возраста, 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–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от 1 до 2 ст. л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.</w:t>
      </w:r>
      <w:r w:rsidRPr="007602EC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Проростки можно также перемалывать на кофемолке и добавлять в размолотом виде в салаты и супы.</w:t>
      </w:r>
    </w:p>
    <w:p w:rsidR="00815774" w:rsidRPr="00157C62" w:rsidRDefault="00815774" w:rsidP="00027B30">
      <w:pPr>
        <w:spacing w:after="0" w:line="360" w:lineRule="auto"/>
        <w:ind w:firstLine="567"/>
        <w:jc w:val="both"/>
        <w:rPr>
          <w:rFonts w:ascii="Courier New" w:hAnsi="Courier New" w:cs="Courier New"/>
          <w:i/>
          <w:iCs/>
          <w:color w:val="000000"/>
          <w:sz w:val="24"/>
          <w:szCs w:val="24"/>
          <w:lang w:val="ru-RU"/>
        </w:rPr>
      </w:pPr>
      <w:r w:rsidRPr="00027B30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val="ru-RU"/>
        </w:rPr>
        <w:t>Примечание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. </w:t>
      </w:r>
      <w:r w:rsidRPr="00157C62">
        <w:rPr>
          <w:rFonts w:ascii="Courier New" w:hAnsi="Courier New" w:cs="Courier New"/>
          <w:i/>
          <w:iCs/>
          <w:color w:val="000000"/>
          <w:sz w:val="24"/>
          <w:szCs w:val="24"/>
          <w:lang w:val="ru-RU"/>
        </w:rPr>
        <w:t>Витамин Е усваивается только при наличии жиров. Поэтому с проростками желательно употреблять немного растительного масла.</w:t>
      </w:r>
    </w:p>
    <w:p w:rsidR="00815774" w:rsidRDefault="00815774" w:rsidP="00BA35B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В заключение напоминаем, что всякую пищу, чтобы она лучше усваивалась организмом, необходи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мо тщательно пережевывать (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особенно это касается пророщенных з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е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>рен). И главный совет: любой из продуктов вашего питания принес</w:t>
      </w:r>
      <w:r>
        <w:rPr>
          <w:rFonts w:ascii="Courier New" w:hAnsi="Courier New" w:cs="Courier New"/>
          <w:color w:val="000000"/>
          <w:sz w:val="24"/>
          <w:szCs w:val="24"/>
          <w:lang w:val="ru-RU"/>
        </w:rPr>
        <w:t>е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t xml:space="preserve">т вам двойную пользу, если </w:t>
      </w:r>
      <w:r w:rsidRPr="00027B30">
        <w:rPr>
          <w:rFonts w:ascii="Courier New" w:hAnsi="Courier New" w:cs="Courier New"/>
          <w:color w:val="000000"/>
          <w:sz w:val="24"/>
          <w:szCs w:val="24"/>
          <w:lang w:val="ru-RU"/>
        </w:rPr>
        <w:lastRenderedPageBreak/>
        <w:t>будет съеден с наслаждением, в спокойном и добром расположении духа, с благодарностью Богу за Его чудные дары.</w:t>
      </w:r>
      <w:r w:rsidRPr="00027B30">
        <w:rPr>
          <w:rFonts w:ascii="Courier New" w:hAnsi="Courier New" w:cs="Courier New"/>
          <w:sz w:val="24"/>
          <w:szCs w:val="24"/>
          <w:lang w:val="ru-RU"/>
        </w:rPr>
        <w:t xml:space="preserve"> </w:t>
      </w:r>
    </w:p>
    <w:p w:rsidR="00796262" w:rsidRPr="00027B30" w:rsidRDefault="00796262" w:rsidP="00BA35B4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Подготовила Елена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Дейс</w:t>
      </w:r>
      <w:proofErr w:type="spellEnd"/>
    </w:p>
    <w:sectPr w:rsidR="00796262" w:rsidRPr="00027B30" w:rsidSect="00C938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B30"/>
    <w:rsid w:val="00027B30"/>
    <w:rsid w:val="00157C62"/>
    <w:rsid w:val="001D2EB1"/>
    <w:rsid w:val="00293019"/>
    <w:rsid w:val="003671DF"/>
    <w:rsid w:val="003F52CB"/>
    <w:rsid w:val="00475342"/>
    <w:rsid w:val="007602EC"/>
    <w:rsid w:val="00796262"/>
    <w:rsid w:val="00815774"/>
    <w:rsid w:val="009B320E"/>
    <w:rsid w:val="009C2601"/>
    <w:rsid w:val="009E5680"/>
    <w:rsid w:val="00AD1CE5"/>
    <w:rsid w:val="00B20C4C"/>
    <w:rsid w:val="00BA35B4"/>
    <w:rsid w:val="00BA64AA"/>
    <w:rsid w:val="00C93823"/>
    <w:rsid w:val="00C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0D491C-8DBF-434C-92D3-4FF0CE58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2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table" w:styleId="a5">
    <w:name w:val="Table Grid"/>
    <w:basedOn w:val="a1"/>
    <w:uiPriority w:val="99"/>
    <w:rsid w:val="00B20C4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3807</Words>
  <Characters>2171</Characters>
  <Application>Microsoft Office Word</Application>
  <DocSecurity>0</DocSecurity>
  <Lines>18</Lines>
  <Paragraphs>11</Paragraphs>
  <ScaleCrop>false</ScaleCrop>
  <Company>cvc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2016-10-28T09:07:00Z</dcterms:created>
  <dcterms:modified xsi:type="dcterms:W3CDTF">2016-12-16T13:21:00Z</dcterms:modified>
</cp:coreProperties>
</file>