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19" w:rsidRPr="00DF13F1" w:rsidRDefault="00DA1B57" w:rsidP="00DF13F1">
      <w:pPr>
        <w:pStyle w:val="a3"/>
        <w:rPr>
          <w:b/>
          <w:lang w:val="uk-UA"/>
        </w:rPr>
      </w:pPr>
      <w:r>
        <w:rPr>
          <w:b/>
          <w:lang w:val="uk-UA"/>
        </w:rPr>
        <w:t>Вчимо</w:t>
      </w:r>
      <w:r w:rsidR="00412F58" w:rsidRPr="00DF13F1">
        <w:rPr>
          <w:b/>
          <w:lang w:val="uk-UA"/>
        </w:rPr>
        <w:t xml:space="preserve"> дітей </w:t>
      </w:r>
      <w:r w:rsidR="00DF13F1" w:rsidRPr="00DF13F1">
        <w:rPr>
          <w:b/>
          <w:lang w:val="uk-UA"/>
        </w:rPr>
        <w:t>співчуття</w:t>
      </w:r>
    </w:p>
    <w:p w:rsidR="00FC5999" w:rsidRPr="00FC5999" w:rsidRDefault="00FC5999" w:rsidP="00DF13F1">
      <w:pPr>
        <w:pStyle w:val="a3"/>
        <w:rPr>
          <w:b/>
          <w:i/>
          <w:lang w:val="uk-UA"/>
        </w:rPr>
      </w:pPr>
      <w:r w:rsidRPr="00FC5999">
        <w:rPr>
          <w:b/>
          <w:i/>
          <w:lang w:val="uk-UA"/>
        </w:rPr>
        <w:t>Ваша дитина плаче, спостерігаючи, як плачете ви? Вона охоч</w:t>
      </w:r>
      <w:r>
        <w:rPr>
          <w:b/>
          <w:i/>
          <w:lang w:val="uk-UA"/>
        </w:rPr>
        <w:t xml:space="preserve">е роздає гроші безхатченкам? Чи, навпаки, ваш </w:t>
      </w:r>
      <w:r w:rsidRPr="00FC5999">
        <w:rPr>
          <w:b/>
          <w:i/>
          <w:lang w:val="uk-UA"/>
        </w:rPr>
        <w:t xml:space="preserve">малюк не помічає нічиїх сліз </w:t>
      </w:r>
      <w:r>
        <w:rPr>
          <w:b/>
          <w:i/>
          <w:lang w:val="uk-UA"/>
        </w:rPr>
        <w:t>і</w:t>
      </w:r>
      <w:r w:rsidRPr="00FC5999">
        <w:rPr>
          <w:b/>
          <w:i/>
          <w:lang w:val="uk-UA"/>
        </w:rPr>
        <w:t xml:space="preserve"> бідних людей навколо? У першому випадку, </w:t>
      </w:r>
      <w:r w:rsidRPr="00FC5999">
        <w:rPr>
          <w:b/>
          <w:i/>
          <w:lang w:val="uk-UA"/>
        </w:rPr>
        <w:t>найімовірніше</w:t>
      </w:r>
      <w:r w:rsidRPr="00FC5999">
        <w:rPr>
          <w:b/>
          <w:i/>
          <w:lang w:val="uk-UA"/>
        </w:rPr>
        <w:t xml:space="preserve">, у нього </w:t>
      </w:r>
      <w:r>
        <w:rPr>
          <w:b/>
          <w:i/>
          <w:lang w:val="uk-UA"/>
        </w:rPr>
        <w:t>–</w:t>
      </w:r>
      <w:r w:rsidRPr="00FC5999">
        <w:rPr>
          <w:b/>
          <w:i/>
          <w:lang w:val="uk-UA"/>
        </w:rPr>
        <w:t xml:space="preserve"> глибока </w:t>
      </w:r>
      <w:r w:rsidRPr="00FC5999">
        <w:rPr>
          <w:b/>
          <w:i/>
          <w:lang w:val="uk-UA"/>
        </w:rPr>
        <w:t>вроджена здатність до співчуття</w:t>
      </w:r>
      <w:r w:rsidRPr="00FC5999">
        <w:rPr>
          <w:b/>
          <w:i/>
          <w:lang w:val="uk-UA"/>
        </w:rPr>
        <w:t>. У другому випадку цього потенціалу трохи не вистачає.</w:t>
      </w:r>
      <w:r>
        <w:rPr>
          <w:b/>
          <w:i/>
          <w:lang w:val="uk-UA"/>
        </w:rPr>
        <w:t xml:space="preserve"> Як же розвинути в дитини емпатію?</w:t>
      </w:r>
    </w:p>
    <w:p w:rsidR="00412F58" w:rsidRPr="00DF13F1" w:rsidRDefault="00DF13F1" w:rsidP="00DF13F1">
      <w:pPr>
        <w:pStyle w:val="a3"/>
        <w:rPr>
          <w:lang w:val="uk-UA"/>
        </w:rPr>
      </w:pPr>
      <w:bookmarkStart w:id="0" w:name="_GoBack"/>
      <w:r>
        <w:rPr>
          <w:lang w:val="uk-UA"/>
        </w:rPr>
        <w:t>Вміння</w:t>
      </w:r>
      <w:r w:rsidR="00412F58" w:rsidRPr="00DF13F1">
        <w:rPr>
          <w:lang w:val="uk-UA"/>
        </w:rPr>
        <w:t xml:space="preserve"> відчувати </w:t>
      </w:r>
      <w:r>
        <w:rPr>
          <w:lang w:val="uk-UA"/>
        </w:rPr>
        <w:t>та</w:t>
      </w:r>
      <w:r w:rsidR="00412F58" w:rsidRPr="00DF13F1">
        <w:rPr>
          <w:lang w:val="uk-UA"/>
        </w:rPr>
        <w:t xml:space="preserve"> розуміти емоції інших називають емпатією.</w:t>
      </w:r>
      <w:r w:rsidR="00FC5999">
        <w:rPr>
          <w:lang w:val="uk-UA"/>
        </w:rPr>
        <w:t xml:space="preserve"> </w:t>
      </w:r>
      <w:bookmarkEnd w:id="0"/>
      <w:r w:rsidR="00412F58" w:rsidRPr="00DF13F1">
        <w:rPr>
          <w:lang w:val="uk-UA"/>
        </w:rPr>
        <w:t xml:space="preserve">Спостерігаючи за засмученими чи щасливими дорослими, малюки можуть переживати схожі відчуття. Коли дитині сповнюється два роки, </w:t>
      </w:r>
      <w:r>
        <w:rPr>
          <w:lang w:val="uk-UA"/>
        </w:rPr>
        <w:t>вона вже здатна</w:t>
      </w:r>
      <w:r w:rsidR="00412F58" w:rsidRPr="00DF13F1">
        <w:rPr>
          <w:lang w:val="uk-UA"/>
        </w:rPr>
        <w:t xml:space="preserve"> зрозуміти, що людині поруч погано, і навіть запропонувати їй підтримку.</w:t>
      </w:r>
    </w:p>
    <w:p w:rsidR="00412F58" w:rsidRPr="00DF13F1" w:rsidRDefault="00DF13F1" w:rsidP="00DF13F1">
      <w:pPr>
        <w:pStyle w:val="a3"/>
        <w:rPr>
          <w:lang w:val="uk-UA"/>
        </w:rPr>
      </w:pPr>
      <w:r>
        <w:rPr>
          <w:lang w:val="uk-UA"/>
        </w:rPr>
        <w:t>Допомога дворічної дитини, звичайно,</w:t>
      </w:r>
      <w:r w:rsidR="00412F58" w:rsidRPr="00DF13F1">
        <w:rPr>
          <w:lang w:val="uk-UA"/>
        </w:rPr>
        <w:t xml:space="preserve"> своєрідна, малюк ще не усвідомлює, що справді буде</w:t>
      </w:r>
      <w:r>
        <w:rPr>
          <w:lang w:val="uk-UA"/>
        </w:rPr>
        <w:t xml:space="preserve"> приємно й</w:t>
      </w:r>
      <w:r w:rsidR="00412F58" w:rsidRPr="00DF13F1">
        <w:rPr>
          <w:lang w:val="uk-UA"/>
        </w:rPr>
        <w:t xml:space="preserve"> корисно </w:t>
      </w:r>
      <w:r>
        <w:rPr>
          <w:lang w:val="uk-UA"/>
        </w:rPr>
        <w:t>для іншої</w:t>
      </w:r>
      <w:r w:rsidR="00412F58" w:rsidRPr="00DF13F1">
        <w:rPr>
          <w:lang w:val="uk-UA"/>
        </w:rPr>
        <w:t xml:space="preserve"> людин</w:t>
      </w:r>
      <w:r>
        <w:rPr>
          <w:lang w:val="uk-UA"/>
        </w:rPr>
        <w:t>и</w:t>
      </w:r>
      <w:r w:rsidR="00412F58" w:rsidRPr="00DF13F1">
        <w:rPr>
          <w:lang w:val="uk-UA"/>
        </w:rPr>
        <w:t xml:space="preserve">. Наприклад, він може запропонувати засмученій людині свою пляшку чи улюблену іграшку. Малюк хоче допомогти, але в нього немає знань і навичок надання підтримки. Лише до 6-7 років дитина стає здатною подумки </w:t>
      </w:r>
      <w:r>
        <w:rPr>
          <w:lang w:val="uk-UA"/>
        </w:rPr>
        <w:t>по</w:t>
      </w:r>
      <w:r w:rsidR="00412F58" w:rsidRPr="00DF13F1">
        <w:rPr>
          <w:lang w:val="uk-UA"/>
        </w:rPr>
        <w:t xml:space="preserve">ставити себе на місце іншої людини </w:t>
      </w:r>
      <w:r>
        <w:rPr>
          <w:lang w:val="uk-UA"/>
        </w:rPr>
        <w:t>та</w:t>
      </w:r>
      <w:r w:rsidR="00412F58" w:rsidRPr="00DF13F1">
        <w:rPr>
          <w:lang w:val="uk-UA"/>
        </w:rPr>
        <w:t xml:space="preserve"> подумати над тим, які дії більш доречні в конкретній ситуації. Розуміти, як відчувають себе окремі соціальні групи людей, наприклад, безпритульні, людина починає до підліткового віку.</w:t>
      </w:r>
    </w:p>
    <w:p w:rsidR="00412F58" w:rsidRPr="00DF13F1" w:rsidRDefault="00412F58" w:rsidP="00DF13F1">
      <w:pPr>
        <w:pStyle w:val="a3"/>
        <w:rPr>
          <w:b/>
          <w:lang w:val="uk-UA"/>
        </w:rPr>
      </w:pPr>
      <w:r w:rsidRPr="00DF13F1">
        <w:rPr>
          <w:b/>
          <w:lang w:val="uk-UA"/>
        </w:rPr>
        <w:t>Чому важливо навчати емпатії?</w:t>
      </w:r>
    </w:p>
    <w:p w:rsidR="00412F58" w:rsidRPr="00DF13F1" w:rsidRDefault="00412F58" w:rsidP="00DF13F1">
      <w:pPr>
        <w:pStyle w:val="a3"/>
        <w:rPr>
          <w:lang w:val="uk-UA"/>
        </w:rPr>
      </w:pPr>
      <w:r w:rsidRPr="00DF13F1">
        <w:rPr>
          <w:lang w:val="uk-UA"/>
        </w:rPr>
        <w:t>Відомо, що діти з високою емпатією схильні заступитися навіть за т</w:t>
      </w:r>
      <w:r w:rsidR="00184265" w:rsidRPr="00DF13F1">
        <w:rPr>
          <w:lang w:val="uk-UA"/>
        </w:rPr>
        <w:t xml:space="preserve">их, хто не належить до компанії друзів. </w:t>
      </w:r>
      <w:r w:rsidR="007E1BF3">
        <w:rPr>
          <w:lang w:val="uk-UA"/>
        </w:rPr>
        <w:t>У такий спосіб</w:t>
      </w:r>
      <w:r w:rsidR="00184265" w:rsidRPr="00DF13F1">
        <w:rPr>
          <w:lang w:val="uk-UA"/>
        </w:rPr>
        <w:t xml:space="preserve"> діти сприяють зменшенню </w:t>
      </w:r>
      <w:proofErr w:type="spellStart"/>
      <w:r w:rsidR="00184265" w:rsidRPr="00DF13F1">
        <w:rPr>
          <w:lang w:val="uk-UA"/>
        </w:rPr>
        <w:t>булінгу</w:t>
      </w:r>
      <w:proofErr w:type="spellEnd"/>
      <w:r w:rsidR="00184265" w:rsidRPr="00DF13F1">
        <w:rPr>
          <w:lang w:val="uk-UA"/>
        </w:rPr>
        <w:t xml:space="preserve"> (цькування) у школах і на вулицях. Досвід підтримки та захисту слабких допомагає дітям здобути здорову стійку самооцінку.</w:t>
      </w:r>
    </w:p>
    <w:p w:rsidR="00184265" w:rsidRPr="00DF13F1" w:rsidRDefault="00184265" w:rsidP="00DF13F1">
      <w:pPr>
        <w:pStyle w:val="a3"/>
        <w:rPr>
          <w:lang w:val="uk-UA"/>
        </w:rPr>
      </w:pPr>
      <w:r w:rsidRPr="00DF13F1">
        <w:rPr>
          <w:lang w:val="uk-UA"/>
        </w:rPr>
        <w:t>Висока емпатія сприяє</w:t>
      </w:r>
      <w:r w:rsidR="00717E4C" w:rsidRPr="00DF13F1">
        <w:rPr>
          <w:lang w:val="uk-UA"/>
        </w:rPr>
        <w:t xml:space="preserve"> щастю та успіху, коли дитина стає дорослою. Це стосується передусім особистого життя. Емпатія допомагає будувати стосунки з друзями, створювати сім’ю та виховувати дітей. Люди, які легко сприймають і розуміють почуття інших, успішні й у роботі. Вони здатні до ефективних переговорів, співпраці, добре працюють у команді. Роботодавці часто називають емпатію однією з найважливіших навичок у сучасних умовах ринку.</w:t>
      </w:r>
    </w:p>
    <w:p w:rsidR="00717E4C" w:rsidRPr="00DF13F1" w:rsidRDefault="00717E4C" w:rsidP="00DF13F1">
      <w:pPr>
        <w:pStyle w:val="a3"/>
        <w:rPr>
          <w:lang w:val="uk-UA"/>
        </w:rPr>
      </w:pPr>
      <w:proofErr w:type="spellStart"/>
      <w:r w:rsidRPr="00DF13F1">
        <w:rPr>
          <w:lang w:val="uk-UA"/>
        </w:rPr>
        <w:t>Емпатичні</w:t>
      </w:r>
      <w:proofErr w:type="spellEnd"/>
      <w:r w:rsidRPr="00DF13F1">
        <w:rPr>
          <w:lang w:val="uk-UA"/>
        </w:rPr>
        <w:t xml:space="preserve"> люди виявляють чуйність, </w:t>
      </w:r>
      <w:r w:rsidR="00A22F77" w:rsidRPr="00DF13F1">
        <w:rPr>
          <w:lang w:val="uk-UA"/>
        </w:rPr>
        <w:t>швидко вловлюючи</w:t>
      </w:r>
      <w:r w:rsidRPr="00DF13F1">
        <w:rPr>
          <w:lang w:val="uk-UA"/>
        </w:rPr>
        <w:t xml:space="preserve"> нагальні потреби суспільства чи груп населення, і знаходять шляхи їх вирішення. Наприклад, </w:t>
      </w:r>
      <w:r w:rsidR="007E1BF3">
        <w:rPr>
          <w:lang w:val="uk-UA"/>
        </w:rPr>
        <w:t>саме такі люди</w:t>
      </w:r>
      <w:r w:rsidRPr="00DF13F1">
        <w:rPr>
          <w:lang w:val="uk-UA"/>
        </w:rPr>
        <w:t xml:space="preserve"> вина</w:t>
      </w:r>
      <w:r w:rsidR="007E1BF3">
        <w:rPr>
          <w:lang w:val="uk-UA"/>
        </w:rPr>
        <w:t>йшли</w:t>
      </w:r>
      <w:r w:rsidRPr="00DF13F1">
        <w:rPr>
          <w:lang w:val="uk-UA"/>
        </w:rPr>
        <w:t xml:space="preserve"> технології збору прісної води для</w:t>
      </w:r>
      <w:r w:rsidR="00A22F77" w:rsidRPr="00DF13F1">
        <w:rPr>
          <w:lang w:val="uk-UA"/>
        </w:rPr>
        <w:t xml:space="preserve"> посушливих територій або </w:t>
      </w:r>
      <w:proofErr w:type="spellStart"/>
      <w:r w:rsidR="00A22F77" w:rsidRPr="00DF13F1">
        <w:rPr>
          <w:lang w:val="uk-UA"/>
        </w:rPr>
        <w:t>легкоскладану</w:t>
      </w:r>
      <w:proofErr w:type="spellEnd"/>
      <w:r w:rsidR="00A22F77" w:rsidRPr="00DF13F1">
        <w:rPr>
          <w:lang w:val="uk-UA"/>
        </w:rPr>
        <w:t xml:space="preserve"> дитячу </w:t>
      </w:r>
      <w:r w:rsidR="00A22F77" w:rsidRPr="00DF13F1">
        <w:rPr>
          <w:lang w:val="uk-UA"/>
        </w:rPr>
        <w:lastRenderedPageBreak/>
        <w:t xml:space="preserve">коляску. </w:t>
      </w:r>
      <w:r w:rsidR="007E1BF3">
        <w:rPr>
          <w:lang w:val="uk-UA"/>
        </w:rPr>
        <w:t>У</w:t>
      </w:r>
      <w:r w:rsidR="00A22F77" w:rsidRPr="00DF13F1">
        <w:rPr>
          <w:lang w:val="uk-UA"/>
        </w:rPr>
        <w:t>загалі</w:t>
      </w:r>
      <w:r w:rsidR="007E1BF3">
        <w:rPr>
          <w:lang w:val="uk-UA"/>
        </w:rPr>
        <w:t>,</w:t>
      </w:r>
      <w:r w:rsidR="00A22F77" w:rsidRPr="00DF13F1">
        <w:rPr>
          <w:lang w:val="uk-UA"/>
        </w:rPr>
        <w:t xml:space="preserve"> більшість винаходів задовольняють потреби людей, які складно розпізнати без здатності до розуміння їхніх проблем і почуттів.</w:t>
      </w:r>
    </w:p>
    <w:p w:rsidR="00A22F77" w:rsidRPr="00DF13F1" w:rsidRDefault="00A22F77" w:rsidP="00DF13F1">
      <w:pPr>
        <w:pStyle w:val="a3"/>
        <w:rPr>
          <w:b/>
          <w:lang w:val="uk-UA"/>
        </w:rPr>
      </w:pPr>
      <w:r w:rsidRPr="00DF13F1">
        <w:rPr>
          <w:b/>
          <w:lang w:val="uk-UA"/>
        </w:rPr>
        <w:t>Як допомогти дитині розвинути здатність до співпереживання?</w:t>
      </w:r>
    </w:p>
    <w:p w:rsidR="00A22F77" w:rsidRPr="00DF13F1" w:rsidRDefault="00A22F77" w:rsidP="00DF13F1">
      <w:pPr>
        <w:pStyle w:val="a3"/>
        <w:rPr>
          <w:lang w:val="uk-UA"/>
        </w:rPr>
      </w:pPr>
      <w:r w:rsidRPr="00DF13F1">
        <w:rPr>
          <w:lang w:val="uk-UA"/>
        </w:rPr>
        <w:t xml:space="preserve">Зверніть увагу на те, що важливо не лише вчити дитину розпізнавати почуття інших людей, але й розуміти, </w:t>
      </w:r>
      <w:r w:rsidR="007E1BF3">
        <w:rPr>
          <w:lang w:val="uk-UA"/>
        </w:rPr>
        <w:t>як на них реагувати</w:t>
      </w:r>
      <w:r w:rsidRPr="00DF13F1">
        <w:rPr>
          <w:lang w:val="uk-UA"/>
        </w:rPr>
        <w:t xml:space="preserve">. Інакше емпатія може викликати негативні почуття. Наприклад, співпереживаючи чужому горю, людина </w:t>
      </w:r>
      <w:r w:rsidR="007E1BF3">
        <w:rPr>
          <w:lang w:val="uk-UA"/>
        </w:rPr>
        <w:t>може зніяковіти</w:t>
      </w:r>
      <w:r w:rsidRPr="00DF13F1">
        <w:rPr>
          <w:lang w:val="uk-UA"/>
        </w:rPr>
        <w:t xml:space="preserve">, не маючи </w:t>
      </w:r>
      <w:r w:rsidR="007E1BF3">
        <w:rPr>
          <w:lang w:val="uk-UA"/>
        </w:rPr>
        <w:t>уявлення</w:t>
      </w:r>
      <w:r w:rsidRPr="00DF13F1">
        <w:rPr>
          <w:lang w:val="uk-UA"/>
        </w:rPr>
        <w:t xml:space="preserve">, як себе </w:t>
      </w:r>
      <w:r w:rsidR="007E1BF3">
        <w:rPr>
          <w:lang w:val="uk-UA"/>
        </w:rPr>
        <w:t>поводити</w:t>
      </w:r>
      <w:r w:rsidRPr="00DF13F1">
        <w:rPr>
          <w:lang w:val="uk-UA"/>
        </w:rPr>
        <w:t xml:space="preserve"> й</w:t>
      </w:r>
      <w:r w:rsidR="007E1BF3">
        <w:rPr>
          <w:lang w:val="uk-UA"/>
        </w:rPr>
        <w:t xml:space="preserve"> </w:t>
      </w:r>
      <w:r w:rsidRPr="00DF13F1">
        <w:rPr>
          <w:lang w:val="uk-UA"/>
        </w:rPr>
        <w:t xml:space="preserve">надовго залишаючись із тяжким почуттям безпорадності. «Заразившись» гнівом </w:t>
      </w:r>
      <w:r w:rsidR="00EC685F" w:rsidRPr="00DF13F1">
        <w:rPr>
          <w:lang w:val="uk-UA"/>
        </w:rPr>
        <w:t>довколишніх, люди можуть перейняти деструктивну</w:t>
      </w:r>
      <w:r w:rsidR="00E54B52" w:rsidRPr="00DF13F1">
        <w:rPr>
          <w:lang w:val="uk-UA"/>
        </w:rPr>
        <w:t xml:space="preserve"> та жорстоку поведін</w:t>
      </w:r>
      <w:r w:rsidR="00EC685F" w:rsidRPr="00DF13F1">
        <w:rPr>
          <w:lang w:val="uk-UA"/>
        </w:rPr>
        <w:t xml:space="preserve">ку групи – це стає основою для розвитку </w:t>
      </w:r>
      <w:proofErr w:type="spellStart"/>
      <w:r w:rsidR="00EC685F" w:rsidRPr="00DF13F1">
        <w:rPr>
          <w:lang w:val="uk-UA"/>
        </w:rPr>
        <w:t>булі</w:t>
      </w:r>
      <w:r w:rsidR="007E1BF3">
        <w:rPr>
          <w:lang w:val="uk-UA"/>
        </w:rPr>
        <w:t>нг</w:t>
      </w:r>
      <w:r w:rsidR="00EC685F" w:rsidRPr="00DF13F1">
        <w:rPr>
          <w:lang w:val="uk-UA"/>
        </w:rPr>
        <w:t>у</w:t>
      </w:r>
      <w:proofErr w:type="spellEnd"/>
      <w:r w:rsidR="00EC685F" w:rsidRPr="00DF13F1">
        <w:rPr>
          <w:lang w:val="uk-UA"/>
        </w:rPr>
        <w:t xml:space="preserve"> та цькування. Тому навчаючи дітей співчуття, </w:t>
      </w:r>
      <w:r w:rsidR="007E1BF3">
        <w:rPr>
          <w:lang w:val="uk-UA"/>
        </w:rPr>
        <w:t>ви маєте нада</w:t>
      </w:r>
      <w:r w:rsidR="00EC685F" w:rsidRPr="00DF13F1">
        <w:rPr>
          <w:lang w:val="uk-UA"/>
        </w:rPr>
        <w:t>ти їм адекватні стратегії поведінки.</w:t>
      </w:r>
    </w:p>
    <w:p w:rsidR="00EC685F" w:rsidRPr="00DF13F1" w:rsidRDefault="00415C6E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>
        <w:rPr>
          <w:lang w:val="uk-UA"/>
        </w:rPr>
        <w:t>Будьте</w:t>
      </w:r>
      <w:r w:rsidR="00EC685F" w:rsidRPr="00DF13F1">
        <w:rPr>
          <w:lang w:val="uk-UA"/>
        </w:rPr>
        <w:t xml:space="preserve"> приклад</w:t>
      </w:r>
      <w:r>
        <w:rPr>
          <w:lang w:val="uk-UA"/>
        </w:rPr>
        <w:t>ом</w:t>
      </w:r>
      <w:r w:rsidR="00EC685F" w:rsidRPr="00DF13F1">
        <w:rPr>
          <w:lang w:val="uk-UA"/>
        </w:rPr>
        <w:t xml:space="preserve"> турботи та співчуття. </w:t>
      </w:r>
      <w:r>
        <w:rPr>
          <w:lang w:val="uk-UA"/>
        </w:rPr>
        <w:t>С</w:t>
      </w:r>
      <w:r w:rsidR="00EC685F" w:rsidRPr="00DF13F1">
        <w:rPr>
          <w:lang w:val="uk-UA"/>
        </w:rPr>
        <w:t>півчуваєте іншим людям. Діліться власними радощами та переживаннями</w:t>
      </w:r>
      <w:r>
        <w:rPr>
          <w:lang w:val="uk-UA"/>
        </w:rPr>
        <w:t xml:space="preserve"> з дитиною</w:t>
      </w:r>
      <w:r w:rsidR="00EC685F" w:rsidRPr="00DF13F1">
        <w:rPr>
          <w:lang w:val="uk-UA"/>
        </w:rPr>
        <w:t>. Показуйте дітям, що ви радієте їхнім успіхам і співчуваєте їхнім смуткам.</w:t>
      </w:r>
    </w:p>
    <w:p w:rsidR="00EC685F" w:rsidRPr="00DF13F1" w:rsidRDefault="00EC685F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 xml:space="preserve">Навчайте дітей слів, якими можна описати емоції. Називайте почуття, які переживаєте ви, інші люди і ваша дитина. «Мені дуже сумно через те, що померла бабуся». «Ти плачеш, тому що злякався? Тобі страшно?». «Твій брат </w:t>
      </w:r>
      <w:r w:rsidR="00415C6E">
        <w:rPr>
          <w:lang w:val="uk-UA"/>
        </w:rPr>
        <w:t>розлючений</w:t>
      </w:r>
      <w:r w:rsidRPr="00DF13F1">
        <w:rPr>
          <w:lang w:val="uk-UA"/>
        </w:rPr>
        <w:t>, тому що йому не дістався пиріг». Заохочуйте інших членів сім’ї ділитися своїми почуттями.</w:t>
      </w:r>
    </w:p>
    <w:p w:rsidR="00EC685F" w:rsidRPr="00DF13F1" w:rsidRDefault="00EC685F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>Допомагайте дитині інтерпретувати емоції людей. Запитуйте: «Як ти думаєш, чому ця дівчинка плаче?», «Що могла побачити ця людина, коли виглядає такою здивованою?».</w:t>
      </w:r>
    </w:p>
    <w:p w:rsidR="00EC685F" w:rsidRPr="00DF13F1" w:rsidRDefault="00EC685F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 xml:space="preserve">Заохочуйте співчуття та взаємодопомогу. Дякуйте дітям не лише за допомогу вам, але й за допомогу іншим людям. Намагайтеся заохочувати не рідкісні добрі вчинки, а послідовну </w:t>
      </w:r>
      <w:proofErr w:type="spellStart"/>
      <w:r w:rsidRPr="00DF13F1">
        <w:rPr>
          <w:lang w:val="uk-UA"/>
        </w:rPr>
        <w:t>емпатичну</w:t>
      </w:r>
      <w:proofErr w:type="spellEnd"/>
      <w:r w:rsidRPr="00DF13F1">
        <w:rPr>
          <w:lang w:val="uk-UA"/>
        </w:rPr>
        <w:t xml:space="preserve"> поведінку. Не хваліть надто часто, але нагадуйте дитині про те, що вона вже довгий час </w:t>
      </w:r>
      <w:r w:rsidR="00415C6E">
        <w:rPr>
          <w:lang w:val="uk-UA"/>
        </w:rPr>
        <w:t>поводила</w:t>
      </w:r>
      <w:r w:rsidRPr="00DF13F1">
        <w:rPr>
          <w:lang w:val="uk-UA"/>
        </w:rPr>
        <w:t xml:space="preserve"> себе як дбайлива співчутлива людина.</w:t>
      </w:r>
    </w:p>
    <w:p w:rsidR="00EC685F" w:rsidRPr="00DF13F1" w:rsidRDefault="00EC685F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>Підтримуйте дітей у прагненні до співпраці. Важливо заохочувати дітей не лише до того, щоб робити щось для інших, але й разом з іншими.</w:t>
      </w:r>
    </w:p>
    <w:p w:rsidR="00EC685F" w:rsidRPr="00DF13F1" w:rsidRDefault="00EC685F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 xml:space="preserve">Подаруйте дитині плюшеву іграшку чи улюблену ляльку. Існує стереотип, що ці іграшки тільки для дівчат. Але також хлопчикам корисно гратися з ляльками та плюшевими тваринками. Це розвиває в них навички турботи про живі істоти. </w:t>
      </w:r>
    </w:p>
    <w:p w:rsidR="00EC685F" w:rsidRPr="00DF13F1" w:rsidRDefault="00EC685F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lastRenderedPageBreak/>
        <w:t xml:space="preserve">Читайте разом. Книги можуть </w:t>
      </w:r>
      <w:r w:rsidR="00415C6E">
        <w:rPr>
          <w:lang w:val="uk-UA"/>
        </w:rPr>
        <w:t>описувати</w:t>
      </w:r>
      <w:r w:rsidRPr="00DF13F1">
        <w:rPr>
          <w:lang w:val="uk-UA"/>
        </w:rPr>
        <w:t xml:space="preserve"> реальні долі людей і </w:t>
      </w:r>
      <w:r w:rsidR="00E54B52" w:rsidRPr="00DF13F1">
        <w:rPr>
          <w:lang w:val="uk-UA"/>
        </w:rPr>
        <w:t xml:space="preserve">заражати читача переживаннями героїв. Обговорюйте емоції та дії </w:t>
      </w:r>
      <w:r w:rsidR="00F73704">
        <w:rPr>
          <w:lang w:val="uk-UA"/>
        </w:rPr>
        <w:t xml:space="preserve">героїв книг: «Як, ти гадаєш, </w:t>
      </w:r>
      <w:r w:rsidR="00F73704" w:rsidRPr="00DF13F1">
        <w:rPr>
          <w:lang w:val="uk-UA"/>
        </w:rPr>
        <w:t xml:space="preserve">почуває </w:t>
      </w:r>
      <w:r w:rsidR="00E54B52" w:rsidRPr="00DF13F1">
        <w:rPr>
          <w:lang w:val="uk-UA"/>
        </w:rPr>
        <w:t>себе</w:t>
      </w:r>
      <w:r w:rsidR="00F73704">
        <w:rPr>
          <w:lang w:val="uk-UA"/>
        </w:rPr>
        <w:t xml:space="preserve"> цей герой</w:t>
      </w:r>
      <w:r w:rsidR="00E54B52" w:rsidRPr="00DF13F1">
        <w:rPr>
          <w:lang w:val="uk-UA"/>
        </w:rPr>
        <w:t>? Як можна допомогти йому відчути себе краще?»</w:t>
      </w:r>
    </w:p>
    <w:p w:rsidR="00E54B52" w:rsidRPr="00DF13F1" w:rsidRDefault="00E54B52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>Допомагайте дітям бачити різницю та схожість між людьми. Пояснюйте, що всі діти різні. Деякі худі, інші повні. Одні бігають швидко, інші повільно. Хтось любить грати у</w:t>
      </w:r>
      <w:r w:rsidR="00DF13F1" w:rsidRPr="00DF13F1">
        <w:rPr>
          <w:lang w:val="uk-UA"/>
        </w:rPr>
        <w:t xml:space="preserve"> </w:t>
      </w:r>
      <w:r w:rsidRPr="00DF13F1">
        <w:rPr>
          <w:lang w:val="uk-UA"/>
        </w:rPr>
        <w:t>футбол, а хтось – малювати. Водночас є те, у чому всі діти однакові. Усі їдять, п’ють, сплять, ростуть; у них є поч</w:t>
      </w:r>
      <w:r w:rsidR="00F73704">
        <w:rPr>
          <w:lang w:val="uk-UA"/>
        </w:rPr>
        <w:t>уття, а найголовніше,</w:t>
      </w:r>
      <w:r w:rsidRPr="00DF13F1">
        <w:rPr>
          <w:lang w:val="uk-UA"/>
        </w:rPr>
        <w:t xml:space="preserve"> нікому не подобається, коли їх ображають.</w:t>
      </w:r>
    </w:p>
    <w:p w:rsidR="00E54B52" w:rsidRPr="00DF13F1" w:rsidRDefault="00E54B52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>Уникайте крику та надмірної вимогливості. Не забороняйте дітям виражати почуття. Не говоріть хлопчикам, що чоловіки не плачуть. Така поведінка батьків може не лише пригальмувати розвиток здатності до співпереживання, але й спровокувати різноманітні психологічні проблеми в дитинстві та дорослому житті.</w:t>
      </w:r>
    </w:p>
    <w:p w:rsidR="00E54B52" w:rsidRPr="00DF13F1" w:rsidRDefault="00E54B52" w:rsidP="007E1BF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rPr>
          <w:lang w:val="uk-UA"/>
        </w:rPr>
      </w:pPr>
      <w:r w:rsidRPr="00DF13F1">
        <w:rPr>
          <w:lang w:val="uk-UA"/>
        </w:rPr>
        <w:t xml:space="preserve">Будьте терплячі. Ніхто з нас не може бути </w:t>
      </w:r>
      <w:proofErr w:type="spellStart"/>
      <w:r w:rsidRPr="00DF13F1">
        <w:rPr>
          <w:lang w:val="uk-UA"/>
        </w:rPr>
        <w:t>емпатичним</w:t>
      </w:r>
      <w:proofErr w:type="spellEnd"/>
      <w:r w:rsidRPr="00DF13F1">
        <w:rPr>
          <w:lang w:val="uk-UA"/>
        </w:rPr>
        <w:t xml:space="preserve"> і співчутливим завжди, навіть дорослі. Щоб поставити себе на місце іншого, знадобиться чимало душевних сил, це втомлює. А д</w:t>
      </w:r>
      <w:r w:rsidR="00DF13F1" w:rsidRPr="00DF13F1">
        <w:rPr>
          <w:lang w:val="uk-UA"/>
        </w:rPr>
        <w:t>ля дитини о</w:t>
      </w:r>
      <w:r w:rsidRPr="00DF13F1">
        <w:rPr>
          <w:lang w:val="uk-UA"/>
        </w:rPr>
        <w:t xml:space="preserve">своєння будь-якої навички займає </w:t>
      </w:r>
      <w:r w:rsidR="00DF13F1" w:rsidRPr="00DF13F1">
        <w:rPr>
          <w:lang w:val="uk-UA"/>
        </w:rPr>
        <w:t>довгий</w:t>
      </w:r>
      <w:r w:rsidRPr="00DF13F1">
        <w:rPr>
          <w:lang w:val="uk-UA"/>
        </w:rPr>
        <w:t xml:space="preserve"> час і вимагає багатьох повторів. Тому допомагайте дітям навчитися емпатії та співчуття, але не вимагайте від них зрілої поведінки</w:t>
      </w:r>
      <w:r w:rsidR="00E1125E" w:rsidRPr="00E1125E">
        <w:rPr>
          <w:lang w:val="uk-UA"/>
        </w:rPr>
        <w:t xml:space="preserve"> </w:t>
      </w:r>
      <w:r w:rsidR="00E1125E" w:rsidRPr="00DF13F1">
        <w:rPr>
          <w:lang w:val="uk-UA"/>
        </w:rPr>
        <w:t>передчасно</w:t>
      </w:r>
      <w:r w:rsidRPr="00DF13F1">
        <w:rPr>
          <w:lang w:val="uk-UA"/>
        </w:rPr>
        <w:t>.</w:t>
      </w:r>
    </w:p>
    <w:p w:rsidR="00FC5999" w:rsidRDefault="00FC5999" w:rsidP="00DF13F1">
      <w:pPr>
        <w:pStyle w:val="a3"/>
        <w:rPr>
          <w:lang w:val="uk-UA"/>
        </w:rPr>
      </w:pPr>
      <w:r>
        <w:rPr>
          <w:lang w:val="uk-UA"/>
        </w:rPr>
        <w:t>___________</w:t>
      </w:r>
    </w:p>
    <w:p w:rsidR="00E54B52" w:rsidRPr="00DF13F1" w:rsidRDefault="00FC5999" w:rsidP="00DF13F1">
      <w:pPr>
        <w:pStyle w:val="a3"/>
        <w:rPr>
          <w:lang w:val="uk-UA"/>
        </w:rPr>
      </w:pPr>
      <w:r w:rsidRPr="00FC5999">
        <w:rPr>
          <w:lang w:val="uk-UA"/>
        </w:rPr>
        <w:t xml:space="preserve">Для батьків дуже важливо приймати дітей такими, якими вони є, відчуваючи до них любов, доброту, розуміння й милосердя. Однак якщо ви хочете навчити їх бути співчутливими, мало лише відчувати ці почуття, ви </w:t>
      </w:r>
      <w:r>
        <w:rPr>
          <w:lang w:val="uk-UA"/>
        </w:rPr>
        <w:t>маєте</w:t>
      </w:r>
      <w:r w:rsidRPr="00FC5999">
        <w:rPr>
          <w:lang w:val="uk-UA"/>
        </w:rPr>
        <w:t xml:space="preserve"> демонструвати їх на власному прикладі в повсякденному житті</w:t>
      </w:r>
      <w:r>
        <w:rPr>
          <w:lang w:val="uk-UA"/>
        </w:rPr>
        <w:t>, починаючи зі ставлення до себе та своїх близьких.</w:t>
      </w:r>
    </w:p>
    <w:p w:rsidR="00E54B52" w:rsidRPr="00DF13F1" w:rsidRDefault="00E54B52" w:rsidP="00DF13F1">
      <w:pPr>
        <w:pStyle w:val="a3"/>
        <w:rPr>
          <w:lang w:val="uk-UA"/>
        </w:rPr>
      </w:pPr>
      <w:r w:rsidRPr="00DF13F1">
        <w:rPr>
          <w:lang w:val="uk-UA"/>
        </w:rPr>
        <w:t xml:space="preserve">Автор: Олена </w:t>
      </w:r>
      <w:proofErr w:type="spellStart"/>
      <w:r w:rsidRPr="00DF13F1">
        <w:rPr>
          <w:lang w:val="uk-UA"/>
        </w:rPr>
        <w:t>Петрушина</w:t>
      </w:r>
      <w:proofErr w:type="spellEnd"/>
    </w:p>
    <w:p w:rsidR="00E54B52" w:rsidRPr="00DF13F1" w:rsidRDefault="00E54B52" w:rsidP="00DF13F1">
      <w:pPr>
        <w:pStyle w:val="a3"/>
        <w:rPr>
          <w:lang w:val="uk-UA"/>
        </w:rPr>
      </w:pPr>
    </w:p>
    <w:sectPr w:rsidR="00E54B52" w:rsidRPr="00DF1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9162A"/>
    <w:multiLevelType w:val="hybridMultilevel"/>
    <w:tmpl w:val="18DC176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FD2FD6"/>
    <w:multiLevelType w:val="hybridMultilevel"/>
    <w:tmpl w:val="9AA2D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64182"/>
    <w:multiLevelType w:val="hybridMultilevel"/>
    <w:tmpl w:val="8B36F7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58"/>
    <w:rsid w:val="00184265"/>
    <w:rsid w:val="00293019"/>
    <w:rsid w:val="003F52CB"/>
    <w:rsid w:val="00412F58"/>
    <w:rsid w:val="00415C6E"/>
    <w:rsid w:val="00717E4C"/>
    <w:rsid w:val="007B0FA0"/>
    <w:rsid w:val="007E1BF3"/>
    <w:rsid w:val="009B320E"/>
    <w:rsid w:val="00A22F77"/>
    <w:rsid w:val="00DA1B57"/>
    <w:rsid w:val="00DF13F1"/>
    <w:rsid w:val="00E1125E"/>
    <w:rsid w:val="00E54B52"/>
    <w:rsid w:val="00EC685F"/>
    <w:rsid w:val="00F73704"/>
    <w:rsid w:val="00FC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DAAE8-5DE2-4C5B-B2E4-C5A1C95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412F58"/>
    <w:pPr>
      <w:ind w:left="720"/>
      <w:contextualSpacing/>
    </w:pPr>
  </w:style>
  <w:style w:type="character" w:customStyle="1" w:styleId="apple-converted-space">
    <w:name w:val="apple-converted-space"/>
    <w:basedOn w:val="a0"/>
    <w:rsid w:val="00FC5999"/>
  </w:style>
  <w:style w:type="character" w:styleId="a6">
    <w:name w:val="Hyperlink"/>
    <w:basedOn w:val="a0"/>
    <w:uiPriority w:val="99"/>
    <w:semiHidden/>
    <w:unhideWhenUsed/>
    <w:rsid w:val="00FC59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3750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2</cp:revision>
  <dcterms:created xsi:type="dcterms:W3CDTF">2016-11-30T09:24:00Z</dcterms:created>
  <dcterms:modified xsi:type="dcterms:W3CDTF">2016-11-30T19:32:00Z</dcterms:modified>
</cp:coreProperties>
</file>