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1A8" w:rsidRPr="00A93FEA" w:rsidRDefault="00184C52" w:rsidP="00CA01A8">
      <w:pPr>
        <w:pStyle w:val="a3"/>
        <w:rPr>
          <w:b/>
        </w:rPr>
      </w:pPr>
      <w:r>
        <w:rPr>
          <w:b/>
        </w:rPr>
        <w:t>ДИЕТА ДЛЯ</w:t>
      </w:r>
      <w:bookmarkStart w:id="0" w:name="_GoBack"/>
      <w:bookmarkEnd w:id="0"/>
      <w:r>
        <w:rPr>
          <w:b/>
        </w:rPr>
        <w:t xml:space="preserve"> БРОСАЮЩИХ</w:t>
      </w:r>
      <w:r w:rsidR="00CA01A8" w:rsidRPr="00A93FEA">
        <w:rPr>
          <w:b/>
        </w:rPr>
        <w:t xml:space="preserve"> КУРИТЬ </w:t>
      </w:r>
    </w:p>
    <w:p w:rsidR="00EE5DE5" w:rsidRPr="00A93FEA" w:rsidRDefault="00EE5DE5" w:rsidP="00EE5DE5">
      <w:pPr>
        <w:pStyle w:val="a3"/>
        <w:rPr>
          <w:b/>
          <w:i/>
        </w:rPr>
      </w:pPr>
      <w:r w:rsidRPr="00A93FEA">
        <w:rPr>
          <w:b/>
          <w:i/>
        </w:rPr>
        <w:t xml:space="preserve">Независимо от того, сколько времени вы уже не курите и насколько уверены в том, что никогда не вернетесь к старой привычке, возьмите себе за правило: «Не курить никогда, ни по какой причине, ни в каком обществе». И тогда вам будет просто навсегда расстаться с сигаретами. </w:t>
      </w:r>
    </w:p>
    <w:p w:rsidR="00A93FEA" w:rsidRDefault="003946C1" w:rsidP="003946C1">
      <w:pPr>
        <w:pStyle w:val="a3"/>
      </w:pPr>
      <w:r w:rsidRPr="003946C1">
        <w:t>В первые 24 часа отказа от курения рекомендуется обильное потребление воды, фруктовых и овощных соков.</w:t>
      </w:r>
      <w:r w:rsidR="00A93FEA">
        <w:t xml:space="preserve"> Это </w:t>
      </w:r>
      <w:r w:rsidRPr="003946C1">
        <w:t>облегчает «синдром отмены», воз</w:t>
      </w:r>
      <w:r w:rsidR="00A93FEA">
        <w:t>никающий при отказе от курения.</w:t>
      </w:r>
    </w:p>
    <w:p w:rsidR="00CA01A8" w:rsidRDefault="003946C1" w:rsidP="008D1C24">
      <w:pPr>
        <w:pStyle w:val="a3"/>
        <w:numPr>
          <w:ilvl w:val="0"/>
          <w:numId w:val="1"/>
        </w:numPr>
        <w:ind w:left="0" w:firstLine="567"/>
      </w:pPr>
      <w:r w:rsidRPr="003946C1">
        <w:t>Отдавайте предпочтение простым и свежим салатам из несладких овощей (сельдерея, огурцов, кабачков, фасоли, спаржи, капусты). Все сладкие, в том числе и жирные, продукты активизирую</w:t>
      </w:r>
      <w:r w:rsidR="00AD3CC7">
        <w:t>т в мозге «центр удовольствия», откажитесь от них на какое-то время.</w:t>
      </w:r>
    </w:p>
    <w:p w:rsidR="003946C1" w:rsidRPr="003946C1" w:rsidRDefault="003946C1" w:rsidP="008D1C24">
      <w:pPr>
        <w:pStyle w:val="a3"/>
        <w:numPr>
          <w:ilvl w:val="0"/>
          <w:numId w:val="1"/>
        </w:numPr>
        <w:ind w:left="0" w:firstLine="567"/>
      </w:pPr>
      <w:r w:rsidRPr="003946C1">
        <w:t xml:space="preserve">Два раза в неделю включайте в свой рацион различные виды капусты. </w:t>
      </w:r>
      <w:r w:rsidR="00CA01A8">
        <w:t xml:space="preserve">Исследования </w:t>
      </w:r>
      <w:r w:rsidR="008D1C24">
        <w:t>показывают</w:t>
      </w:r>
      <w:r w:rsidRPr="003946C1">
        <w:t>, что капуста – отличное средство профилактики раковых заболеваний. К примеру, регулярное употребление брокколи снижает вероятность заболевания раком легких на 36</w:t>
      </w:r>
      <w:r w:rsidR="00A93FEA">
        <w:t xml:space="preserve"> </w:t>
      </w:r>
      <w:r w:rsidR="00AD3CC7">
        <w:t xml:space="preserve">%, поскольку содержит </w:t>
      </w:r>
      <w:r w:rsidRPr="003946C1">
        <w:t xml:space="preserve">вещество, </w:t>
      </w:r>
      <w:r w:rsidR="00AD3CC7">
        <w:t xml:space="preserve">которое </w:t>
      </w:r>
      <w:r w:rsidRPr="003946C1">
        <w:t xml:space="preserve">защищает клетки легких от повреждений токсинами. Но даже если вы будете есть брокколи тоннами, капуста не </w:t>
      </w:r>
      <w:r w:rsidR="00AD3CC7">
        <w:t>выведет</w:t>
      </w:r>
      <w:r w:rsidRPr="003946C1">
        <w:t xml:space="preserve"> никотин из организма</w:t>
      </w:r>
      <w:r w:rsidR="00AD3CC7" w:rsidRPr="00AD3CC7">
        <w:t xml:space="preserve"> </w:t>
      </w:r>
      <w:r w:rsidR="00AD3CC7" w:rsidRPr="003946C1">
        <w:t>полностью</w:t>
      </w:r>
      <w:r w:rsidRPr="003946C1">
        <w:t xml:space="preserve">. Зато </w:t>
      </w:r>
      <w:r w:rsidR="008D1C24">
        <w:t>поможет</w:t>
      </w:r>
      <w:r w:rsidRPr="003946C1">
        <w:t xml:space="preserve"> на начальном этапе отказа от курения. </w:t>
      </w:r>
    </w:p>
    <w:p w:rsidR="003946C1" w:rsidRPr="003946C1" w:rsidRDefault="003946C1" w:rsidP="003946C1">
      <w:pPr>
        <w:pStyle w:val="a3"/>
      </w:pPr>
      <w:r w:rsidRPr="003946C1">
        <w:t xml:space="preserve">• Добавляйте в свой рацион проросшие семена пшеницы, богатые целой гаммой полезных активных веществ, среди которых витамин Е, фолиевая кислота и селен, защищающие ткани легких. </w:t>
      </w:r>
    </w:p>
    <w:p w:rsidR="003946C1" w:rsidRPr="003946C1" w:rsidRDefault="003946C1" w:rsidP="003946C1">
      <w:pPr>
        <w:pStyle w:val="a3"/>
      </w:pPr>
      <w:r w:rsidRPr="003946C1">
        <w:t xml:space="preserve">• Пейте красный </w:t>
      </w:r>
      <w:r w:rsidR="00520D38">
        <w:t xml:space="preserve">неперебродивший </w:t>
      </w:r>
      <w:r w:rsidRPr="003946C1">
        <w:t xml:space="preserve">виноградный сок. </w:t>
      </w:r>
      <w:r w:rsidR="00AD3CC7">
        <w:t>В его</w:t>
      </w:r>
      <w:r w:rsidRPr="003946C1">
        <w:t xml:space="preserve"> </w:t>
      </w:r>
      <w:r w:rsidR="00AD3CC7">
        <w:t xml:space="preserve">темных сортах (по типу </w:t>
      </w:r>
      <w:r w:rsidRPr="003946C1">
        <w:t>Конкорд</w:t>
      </w:r>
      <w:r w:rsidR="00AD3CC7">
        <w:t>)</w:t>
      </w:r>
      <w:r w:rsidRPr="003946C1">
        <w:t xml:space="preserve"> содержатся антиоксиданты (</w:t>
      </w:r>
      <w:proofErr w:type="spellStart"/>
      <w:r w:rsidRPr="003946C1">
        <w:t>ресвератрол</w:t>
      </w:r>
      <w:proofErr w:type="spellEnd"/>
      <w:r w:rsidRPr="003946C1">
        <w:t xml:space="preserve"> и </w:t>
      </w:r>
      <w:proofErr w:type="spellStart"/>
      <w:r w:rsidRPr="003946C1">
        <w:t>флавоноиды</w:t>
      </w:r>
      <w:proofErr w:type="spellEnd"/>
      <w:r w:rsidRPr="003946C1">
        <w:t xml:space="preserve">), которые снижают риск заболевания раком легких у курильщиков, в особенности у </w:t>
      </w:r>
      <w:r w:rsidR="008D1C24">
        <w:t>бросивших</w:t>
      </w:r>
      <w:r w:rsidRPr="003946C1">
        <w:t xml:space="preserve"> курить. Кроме того, содержащиеся в виноградном соке полезные вещества снижают риск образования тромбов, уровень плохого холестерина, предотвращают повреждение сосудов сердца, помогают нормализовать кровяное давление. </w:t>
      </w:r>
    </w:p>
    <w:p w:rsidR="003946C1" w:rsidRPr="003946C1" w:rsidRDefault="003946C1" w:rsidP="003946C1">
      <w:pPr>
        <w:pStyle w:val="a3"/>
      </w:pPr>
      <w:r w:rsidRPr="003946C1">
        <w:t xml:space="preserve">• Употребляйте имбирь. В момент тяги к курению используйте кусочек свежего корня вместо леденца, и желание закурить постепенно отступит. Ежедневное употребление напитка из имбиря с медом и лимоном поможет вам преодолеть тягу к курению в течение непростого периода отвыкания. По мнению ученых, употребление этого корня препятствует развитию атеросклероза и подавляет рост некоторых злокачественных </w:t>
      </w:r>
      <w:r w:rsidRPr="003946C1">
        <w:lastRenderedPageBreak/>
        <w:t>опухолей. Однако к употреблению имбиря</w:t>
      </w:r>
      <w:r w:rsidR="00EE5DE5" w:rsidRPr="003621DB">
        <w:t xml:space="preserve"> </w:t>
      </w:r>
      <w:r w:rsidRPr="003946C1">
        <w:t xml:space="preserve">есть некоторые противопоказания. </w:t>
      </w:r>
    </w:p>
    <w:p w:rsidR="003946C1" w:rsidRPr="003946C1" w:rsidRDefault="003946C1" w:rsidP="003946C1">
      <w:pPr>
        <w:pStyle w:val="a3"/>
      </w:pPr>
      <w:r w:rsidRPr="003946C1">
        <w:t xml:space="preserve">• Обратите внимание на овес. Считается, что этот злак улучшает обменные процессы в организме, подавляет аппетит и тягу к табаку. Овес можно употреблять в виде чая: 1 столовую ложку овсяных зерен заливают 2 стаканами горячей воды и настаивают в течение ночи. Утром раствор кипятят 7 минут и пьют. Вкус у него весьма специфический, тем не менее считается, что он помогает снизить тягу к табаку. Кроме того, употребляйте овсяную кашу, </w:t>
      </w:r>
      <w:r w:rsidR="001D18E0">
        <w:t>в ней содержатся</w:t>
      </w:r>
      <w:r w:rsidRPr="003946C1">
        <w:t xml:space="preserve"> необходимые микроэлементы и витамины, а также ценн</w:t>
      </w:r>
      <w:r w:rsidR="001D18E0">
        <w:t>ая</w:t>
      </w:r>
      <w:r w:rsidRPr="003946C1">
        <w:t xml:space="preserve"> клетчатк</w:t>
      </w:r>
      <w:r w:rsidR="001D18E0">
        <w:t>а</w:t>
      </w:r>
      <w:r w:rsidRPr="003946C1">
        <w:t xml:space="preserve">, которая помогает бороться с токсинами и выводить их из организма. </w:t>
      </w:r>
    </w:p>
    <w:p w:rsidR="003946C1" w:rsidRDefault="003946C1" w:rsidP="003946C1">
      <w:pPr>
        <w:pStyle w:val="a3"/>
      </w:pPr>
      <w:r w:rsidRPr="003946C1">
        <w:t>Правильное питание само по себе не гарантирует отказа от курения, но повышает шансы на успех для тех, кто желает оставить вредную привычку.</w:t>
      </w:r>
    </w:p>
    <w:p w:rsidR="00AD3CC7" w:rsidRPr="00AD3CC7" w:rsidRDefault="00AD3CC7" w:rsidP="00AD3CC7">
      <w:pPr>
        <w:pStyle w:val="a3"/>
        <w:jc w:val="right"/>
        <w:rPr>
          <w:i/>
        </w:rPr>
      </w:pPr>
      <w:proofErr w:type="spellStart"/>
      <w:r w:rsidRPr="00AD3CC7">
        <w:rPr>
          <w:i/>
        </w:rPr>
        <w:t>Нигина</w:t>
      </w:r>
      <w:proofErr w:type="spellEnd"/>
      <w:r w:rsidRPr="00AD3CC7">
        <w:rPr>
          <w:i/>
        </w:rPr>
        <w:t xml:space="preserve"> Муратова, </w:t>
      </w:r>
    </w:p>
    <w:p w:rsidR="00AD3CC7" w:rsidRDefault="00AD3CC7" w:rsidP="00AD3CC7">
      <w:pPr>
        <w:pStyle w:val="a3"/>
        <w:jc w:val="right"/>
        <w:rPr>
          <w:i/>
        </w:rPr>
      </w:pPr>
      <w:r w:rsidRPr="00AD3CC7">
        <w:rPr>
          <w:i/>
        </w:rPr>
        <w:t xml:space="preserve">врач-терапевт, </w:t>
      </w:r>
      <w:r>
        <w:rPr>
          <w:i/>
        </w:rPr>
        <w:t>магистр общественного здоровья,</w:t>
      </w:r>
    </w:p>
    <w:p w:rsidR="00AD3CC7" w:rsidRPr="00AD3CC7" w:rsidRDefault="00AD3CC7" w:rsidP="00AD3CC7">
      <w:pPr>
        <w:pStyle w:val="a3"/>
        <w:jc w:val="right"/>
        <w:rPr>
          <w:i/>
        </w:rPr>
      </w:pPr>
      <w:r w:rsidRPr="00AD3CC7">
        <w:rPr>
          <w:i/>
        </w:rPr>
        <w:t>Университет Лома-Линда, США</w:t>
      </w:r>
    </w:p>
    <w:p w:rsidR="00AD3CC7" w:rsidRPr="001D18E0" w:rsidRDefault="001D18E0" w:rsidP="00AD3CC7">
      <w:pPr>
        <w:pStyle w:val="Default"/>
        <w:rPr>
          <w:lang w:val="ru-RU"/>
        </w:rPr>
      </w:pPr>
      <w:r>
        <w:rPr>
          <w:lang w:val="ru-RU"/>
        </w:rPr>
        <w:t>_______________________________________________________________________________</w:t>
      </w:r>
    </w:p>
    <w:p w:rsidR="001D18E0" w:rsidRDefault="001D18E0" w:rsidP="001D18E0">
      <w:pPr>
        <w:pStyle w:val="a3"/>
        <w:ind w:firstLine="0"/>
        <w:jc w:val="center"/>
        <w:rPr>
          <w:b/>
          <w:i/>
        </w:rPr>
      </w:pPr>
      <w:r>
        <w:rPr>
          <w:b/>
          <w:i/>
        </w:rPr>
        <w:t>ВЫРВИ КИПАРИС!</w:t>
      </w:r>
    </w:p>
    <w:p w:rsidR="00AD3CC7" w:rsidRPr="00AD3CC7" w:rsidRDefault="001D18E0" w:rsidP="001D18E0">
      <w:pPr>
        <w:pStyle w:val="a3"/>
        <w:ind w:firstLine="0"/>
        <w:jc w:val="center"/>
        <w:rPr>
          <w:b/>
          <w:i/>
        </w:rPr>
      </w:pPr>
      <w:r w:rsidRPr="00AD3CC7">
        <w:rPr>
          <w:b/>
          <w:i/>
        </w:rPr>
        <w:t>Притча</w:t>
      </w:r>
    </w:p>
    <w:p w:rsidR="00AD3CC7" w:rsidRPr="00AD3CC7" w:rsidRDefault="00AD3CC7" w:rsidP="00AD3CC7">
      <w:pPr>
        <w:pStyle w:val="a3"/>
        <w:rPr>
          <w:i/>
        </w:rPr>
      </w:pPr>
      <w:r w:rsidRPr="00AD3CC7">
        <w:rPr>
          <w:rStyle w:val="A16"/>
          <w:rFonts w:ascii="Courier New" w:hAnsi="Courier New" w:cs="Courier New"/>
          <w:iCs w:val="0"/>
          <w:color w:val="auto"/>
          <w:sz w:val="24"/>
          <w:szCs w:val="24"/>
        </w:rPr>
        <w:t xml:space="preserve">Один мудрец прохаживался с учениками в живописном месте, где росли различные кипарисы, большие и малые. </w:t>
      </w:r>
    </w:p>
    <w:p w:rsidR="00AD3CC7" w:rsidRPr="00AD3CC7" w:rsidRDefault="00AD3CC7" w:rsidP="00AD3CC7">
      <w:pPr>
        <w:pStyle w:val="a3"/>
        <w:rPr>
          <w:i/>
        </w:rPr>
      </w:pPr>
      <w:r w:rsidRPr="00AD3CC7">
        <w:rPr>
          <w:rStyle w:val="A16"/>
          <w:rFonts w:ascii="Courier New" w:hAnsi="Courier New" w:cs="Courier New"/>
          <w:iCs w:val="0"/>
          <w:color w:val="auto"/>
          <w:sz w:val="24"/>
          <w:szCs w:val="24"/>
        </w:rPr>
        <w:t xml:space="preserve">Желая преподать урок, мудрец сказал одному из учеников: </w:t>
      </w:r>
    </w:p>
    <w:p w:rsidR="00AD3CC7" w:rsidRPr="00AD3CC7" w:rsidRDefault="00AD3CC7" w:rsidP="00AD3CC7">
      <w:pPr>
        <w:pStyle w:val="a3"/>
        <w:rPr>
          <w:i/>
        </w:rPr>
      </w:pPr>
      <w:r w:rsidRPr="00AD3CC7">
        <w:rPr>
          <w:rStyle w:val="A16"/>
          <w:rFonts w:ascii="Courier New" w:hAnsi="Courier New" w:cs="Courier New"/>
          <w:iCs w:val="0"/>
          <w:color w:val="auto"/>
          <w:sz w:val="24"/>
          <w:szCs w:val="24"/>
        </w:rPr>
        <w:t xml:space="preserve">– Вырви этот кипарис! </w:t>
      </w:r>
    </w:p>
    <w:p w:rsidR="00AD3CC7" w:rsidRPr="00AD3CC7" w:rsidRDefault="00AD3CC7" w:rsidP="00AD3CC7">
      <w:pPr>
        <w:pStyle w:val="a3"/>
        <w:rPr>
          <w:i/>
        </w:rPr>
      </w:pPr>
      <w:r w:rsidRPr="00AD3CC7">
        <w:rPr>
          <w:rStyle w:val="A16"/>
          <w:rFonts w:ascii="Courier New" w:hAnsi="Courier New" w:cs="Courier New"/>
          <w:iCs w:val="0"/>
          <w:color w:val="auto"/>
          <w:sz w:val="24"/>
          <w:szCs w:val="24"/>
        </w:rPr>
        <w:t xml:space="preserve">Кипарис тот был мал, и ученик тотчас одною рукою вырвал его. Потом мудрец показал ему на другой, больший первого, и сказал: </w:t>
      </w:r>
    </w:p>
    <w:p w:rsidR="00AD3CC7" w:rsidRPr="00AD3CC7" w:rsidRDefault="00AD3CC7" w:rsidP="00AD3CC7">
      <w:pPr>
        <w:pStyle w:val="a3"/>
        <w:rPr>
          <w:i/>
        </w:rPr>
      </w:pPr>
      <w:r w:rsidRPr="00AD3CC7">
        <w:rPr>
          <w:rStyle w:val="A16"/>
          <w:rFonts w:ascii="Courier New" w:hAnsi="Courier New" w:cs="Courier New"/>
          <w:iCs w:val="0"/>
          <w:color w:val="auto"/>
          <w:sz w:val="24"/>
          <w:szCs w:val="24"/>
        </w:rPr>
        <w:t xml:space="preserve">– Вырви и этот! </w:t>
      </w:r>
    </w:p>
    <w:p w:rsidR="00AD3CC7" w:rsidRPr="00AD3CC7" w:rsidRDefault="00AD3CC7" w:rsidP="00AD3CC7">
      <w:pPr>
        <w:pStyle w:val="a3"/>
        <w:rPr>
          <w:i/>
        </w:rPr>
      </w:pPr>
      <w:r w:rsidRPr="00AD3CC7">
        <w:rPr>
          <w:rStyle w:val="A16"/>
          <w:rFonts w:ascii="Courier New" w:hAnsi="Courier New" w:cs="Courier New"/>
          <w:iCs w:val="0"/>
          <w:color w:val="auto"/>
          <w:sz w:val="24"/>
          <w:szCs w:val="24"/>
        </w:rPr>
        <w:t xml:space="preserve">Ученик послушно раскачал его обеими руками и выдернул. Опять показал ему мудрец другой, еще больший кипарис. Ученик с великим трудом вырвал и тот. Потом мудрец указал ему на иной, еще больший; ученик же с величайшими усилиями сначала долго раскачивал дерево, трудился и потел, и наконец вырвал и его. После показал ему мудрец и еще больший, но ученик, хотя и много трудился, и потел над ним, однако не мог его вырвать. Когда же мудрец увидел, что он не в силах сделать этого, то велел другому ученику встать и помочь ему; и так они оба вместе едва смогли вырвать кипарис. </w:t>
      </w:r>
    </w:p>
    <w:p w:rsidR="00AD3CC7" w:rsidRPr="00AD3CC7" w:rsidRDefault="00AD3CC7" w:rsidP="00AD3CC7">
      <w:pPr>
        <w:pStyle w:val="a3"/>
        <w:rPr>
          <w:i/>
        </w:rPr>
      </w:pPr>
      <w:r w:rsidRPr="00AD3CC7">
        <w:rPr>
          <w:rStyle w:val="A16"/>
          <w:rFonts w:ascii="Courier New" w:hAnsi="Courier New" w:cs="Courier New"/>
          <w:iCs w:val="0"/>
          <w:color w:val="auto"/>
          <w:sz w:val="24"/>
          <w:szCs w:val="24"/>
        </w:rPr>
        <w:t xml:space="preserve">Тогда мудрец сказал: </w:t>
      </w:r>
    </w:p>
    <w:p w:rsidR="00AD3CC7" w:rsidRPr="00AD3CC7" w:rsidRDefault="00AD3CC7" w:rsidP="00AD3CC7">
      <w:pPr>
        <w:pStyle w:val="a3"/>
        <w:rPr>
          <w:rStyle w:val="A16"/>
          <w:rFonts w:ascii="Courier New" w:hAnsi="Courier New" w:cs="Courier New"/>
          <w:iCs w:val="0"/>
          <w:color w:val="auto"/>
          <w:sz w:val="24"/>
          <w:szCs w:val="24"/>
        </w:rPr>
      </w:pPr>
      <w:r w:rsidRPr="00AD3CC7">
        <w:rPr>
          <w:rStyle w:val="A16"/>
          <w:rFonts w:ascii="Courier New" w:hAnsi="Courier New" w:cs="Courier New"/>
          <w:iCs w:val="0"/>
          <w:color w:val="auto"/>
          <w:sz w:val="24"/>
          <w:szCs w:val="24"/>
        </w:rPr>
        <w:lastRenderedPageBreak/>
        <w:t>– Вот так и страсти, пороки или вредные привычки: пока они малы, то, если пожелаем, легко можем исторгнуть их; если же пренебрежем ими, как малыми, незначительными, то они укрепляются, и чем более укрепляются, тем большего требуют от нас труда; а когда очень укрепятся в нас, тогда даже и с трудом мы не можем одни исторгнуть их из себя, и нам понадобится помощь извне.</w:t>
      </w:r>
    </w:p>
    <w:sectPr w:rsidR="00AD3CC7" w:rsidRPr="00AD3C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Print">
    <w:altName w:val="Segoe Print"/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Myriad Pro">
    <w:altName w:val="Myriad Pro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altName w:val="Minion Pro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2F5F3B"/>
    <w:multiLevelType w:val="hybridMultilevel"/>
    <w:tmpl w:val="E34A3D4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6C1"/>
    <w:rsid w:val="000E42DF"/>
    <w:rsid w:val="00184C52"/>
    <w:rsid w:val="001D18E0"/>
    <w:rsid w:val="00293019"/>
    <w:rsid w:val="003375A3"/>
    <w:rsid w:val="003621DB"/>
    <w:rsid w:val="003946C1"/>
    <w:rsid w:val="003F52CB"/>
    <w:rsid w:val="00520D38"/>
    <w:rsid w:val="008D1C24"/>
    <w:rsid w:val="009B320E"/>
    <w:rsid w:val="00A93FEA"/>
    <w:rsid w:val="00AD3CC7"/>
    <w:rsid w:val="00CA01A8"/>
    <w:rsid w:val="00EE5DE5"/>
    <w:rsid w:val="00E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7BB3A0-9D76-4728-9D27-7C91A6500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E5D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  <w:style w:type="paragraph" w:customStyle="1" w:styleId="Pa24">
    <w:name w:val="Pa24"/>
    <w:basedOn w:val="a"/>
    <w:next w:val="a"/>
    <w:uiPriority w:val="99"/>
    <w:rsid w:val="003946C1"/>
    <w:pPr>
      <w:autoSpaceDE w:val="0"/>
      <w:autoSpaceDN w:val="0"/>
      <w:adjustRightInd w:val="0"/>
      <w:spacing w:after="0" w:line="241" w:lineRule="atLeast"/>
    </w:pPr>
    <w:rPr>
      <w:rFonts w:ascii="Segoe Print" w:hAnsi="Segoe Print"/>
      <w:sz w:val="24"/>
      <w:szCs w:val="24"/>
    </w:rPr>
  </w:style>
  <w:style w:type="paragraph" w:customStyle="1" w:styleId="Pa5">
    <w:name w:val="Pa5"/>
    <w:basedOn w:val="a"/>
    <w:next w:val="a"/>
    <w:uiPriority w:val="99"/>
    <w:rsid w:val="003946C1"/>
    <w:pPr>
      <w:autoSpaceDE w:val="0"/>
      <w:autoSpaceDN w:val="0"/>
      <w:adjustRightInd w:val="0"/>
      <w:spacing w:after="0" w:line="211" w:lineRule="atLeast"/>
    </w:pPr>
    <w:rPr>
      <w:rFonts w:ascii="Segoe Print" w:hAnsi="Segoe Print"/>
      <w:sz w:val="24"/>
      <w:szCs w:val="24"/>
    </w:rPr>
  </w:style>
  <w:style w:type="character" w:customStyle="1" w:styleId="A16">
    <w:name w:val="A16"/>
    <w:uiPriority w:val="99"/>
    <w:rsid w:val="003946C1"/>
    <w:rPr>
      <w:rFonts w:ascii="Myriad Pro" w:hAnsi="Myriad Pro" w:cs="Myriad Pro"/>
      <w:i/>
      <w:iCs/>
      <w:color w:val="000000"/>
      <w:sz w:val="18"/>
      <w:szCs w:val="18"/>
    </w:rPr>
  </w:style>
  <w:style w:type="paragraph" w:customStyle="1" w:styleId="Default">
    <w:name w:val="Default"/>
    <w:rsid w:val="003946C1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3946C1"/>
    <w:pPr>
      <w:spacing w:line="801" w:lineRule="atLeast"/>
    </w:pPr>
    <w:rPr>
      <w:rFonts w:cstheme="minorBidi"/>
      <w:color w:val="auto"/>
    </w:rPr>
  </w:style>
  <w:style w:type="character" w:customStyle="1" w:styleId="A14">
    <w:name w:val="A14"/>
    <w:uiPriority w:val="99"/>
    <w:rsid w:val="003946C1"/>
    <w:rPr>
      <w:rFonts w:cs="Minion Pro"/>
      <w:b/>
      <w:bCs/>
      <w:color w:val="000000"/>
      <w:sz w:val="52"/>
      <w:szCs w:val="52"/>
    </w:rPr>
  </w:style>
  <w:style w:type="paragraph" w:customStyle="1" w:styleId="Pa60">
    <w:name w:val="Pa60"/>
    <w:basedOn w:val="Default"/>
    <w:next w:val="Default"/>
    <w:uiPriority w:val="99"/>
    <w:rsid w:val="00EE5DE5"/>
    <w:pPr>
      <w:spacing w:line="211" w:lineRule="atLeast"/>
    </w:pPr>
    <w:rPr>
      <w:rFonts w:ascii="Segoe Print" w:hAnsi="Segoe Print" w:cstheme="minorBidi"/>
      <w:color w:val="auto"/>
    </w:rPr>
  </w:style>
  <w:style w:type="paragraph" w:customStyle="1" w:styleId="Pa22">
    <w:name w:val="Pa22"/>
    <w:basedOn w:val="Default"/>
    <w:next w:val="Default"/>
    <w:uiPriority w:val="99"/>
    <w:rsid w:val="00EE5DE5"/>
    <w:pPr>
      <w:spacing w:line="211" w:lineRule="atLeast"/>
    </w:pPr>
    <w:rPr>
      <w:rFonts w:ascii="Segoe Print" w:hAnsi="Segoe Print" w:cstheme="minorBidi"/>
      <w:color w:val="auto"/>
    </w:rPr>
  </w:style>
  <w:style w:type="character" w:customStyle="1" w:styleId="A18">
    <w:name w:val="A18"/>
    <w:uiPriority w:val="99"/>
    <w:rsid w:val="00EE5DE5"/>
    <w:rPr>
      <w:rFonts w:ascii="Minion Pro" w:hAnsi="Minion Pro" w:cs="Minion Pro"/>
      <w:b/>
      <w:bCs/>
      <w:color w:val="000000"/>
      <w:sz w:val="38"/>
      <w:szCs w:val="38"/>
    </w:rPr>
  </w:style>
  <w:style w:type="character" w:customStyle="1" w:styleId="20">
    <w:name w:val="Заголовок 2 Знак"/>
    <w:basedOn w:val="a0"/>
    <w:link w:val="2"/>
    <w:uiPriority w:val="9"/>
    <w:rsid w:val="00EE5DE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21">
    <w:name w:val="Основной текст (2)_"/>
    <w:basedOn w:val="a0"/>
    <w:link w:val="22"/>
    <w:rsid w:val="00AD3CC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D3CC7"/>
    <w:pPr>
      <w:widowControl w:val="0"/>
      <w:shd w:val="clear" w:color="auto" w:fill="FFFFFF"/>
      <w:spacing w:after="0" w:line="263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Pa23">
    <w:name w:val="Pa23"/>
    <w:basedOn w:val="Default"/>
    <w:next w:val="Default"/>
    <w:uiPriority w:val="99"/>
    <w:rsid w:val="00AD3CC7"/>
    <w:pPr>
      <w:spacing w:line="161" w:lineRule="atLeast"/>
    </w:pPr>
    <w:rPr>
      <w:rFonts w:ascii="Tahoma" w:hAnsi="Tahoma" w:cs="Tahoma"/>
      <w:color w:val="auto"/>
    </w:rPr>
  </w:style>
  <w:style w:type="paragraph" w:customStyle="1" w:styleId="Pa44">
    <w:name w:val="Pa44"/>
    <w:basedOn w:val="Default"/>
    <w:next w:val="Default"/>
    <w:uiPriority w:val="99"/>
    <w:rsid w:val="00AD3CC7"/>
    <w:pPr>
      <w:spacing w:line="161" w:lineRule="atLeast"/>
    </w:pPr>
    <w:rPr>
      <w:rFonts w:ascii="Tahoma" w:hAnsi="Tahoma" w:cs="Tahoma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2872</Words>
  <Characters>1638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Редактор</cp:lastModifiedBy>
  <cp:revision>3</cp:revision>
  <dcterms:created xsi:type="dcterms:W3CDTF">2018-03-19T12:29:00Z</dcterms:created>
  <dcterms:modified xsi:type="dcterms:W3CDTF">2018-03-19T19:27:00Z</dcterms:modified>
</cp:coreProperties>
</file>