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E4" w:rsidRPr="000415E4" w:rsidRDefault="00E91E59" w:rsidP="000415E4">
      <w:pPr>
        <w:pStyle w:val="a3"/>
        <w:rPr>
          <w:b/>
        </w:rPr>
      </w:pPr>
      <w:r>
        <w:rPr>
          <w:b/>
        </w:rPr>
        <w:t>Слезы от лука</w:t>
      </w:r>
    </w:p>
    <w:p w:rsidR="000415E4" w:rsidRPr="00E91E59" w:rsidRDefault="000415E4" w:rsidP="000415E4">
      <w:pPr>
        <w:pStyle w:val="a3"/>
        <w:rPr>
          <w:b/>
          <w:i/>
        </w:rPr>
      </w:pPr>
      <w:r w:rsidRPr="00E91E59">
        <w:rPr>
          <w:b/>
          <w:i/>
        </w:rPr>
        <w:t xml:space="preserve">Репчатый лук — продукт, который может добавить вкуса любому блюду. Но, к сожалению, в отличие от других овощей (в том числе, того же семейства), </w:t>
      </w:r>
      <w:r w:rsidR="00F76C7D">
        <w:rPr>
          <w:b/>
          <w:i/>
        </w:rPr>
        <w:t>он</w:t>
      </w:r>
      <w:bookmarkStart w:id="0" w:name="_GoBack"/>
      <w:bookmarkEnd w:id="0"/>
      <w:r w:rsidR="006E6CC1">
        <w:rPr>
          <w:b/>
          <w:i/>
        </w:rPr>
        <w:t xml:space="preserve"> </w:t>
      </w:r>
      <w:r w:rsidRPr="00E91E59">
        <w:rPr>
          <w:b/>
          <w:i/>
        </w:rPr>
        <w:t xml:space="preserve">заставляет нас плакать. Почему это происходит? </w:t>
      </w:r>
    </w:p>
    <w:p w:rsidR="000415E4" w:rsidRPr="000415E4" w:rsidRDefault="000415E4" w:rsidP="000415E4">
      <w:pPr>
        <w:pStyle w:val="a3"/>
      </w:pPr>
      <w:r w:rsidRPr="000415E4">
        <w:t>Выясн</w:t>
      </w:r>
      <w:r w:rsidR="00ED20DE">
        <w:t>илось</w:t>
      </w:r>
      <w:r w:rsidRPr="000415E4">
        <w:t xml:space="preserve">, что причина такого «поведения» лука — выделение потенциально опасной серной кислоты. Однако выбросы кислоты настолько малы, что они влияют исключительно на слизистую, раздражая глаза, когда мы режем лук. Это объяснение удалось найти </w:t>
      </w:r>
      <w:proofErr w:type="spellStart"/>
      <w:r w:rsidRPr="000415E4">
        <w:t>Дуэйну</w:t>
      </w:r>
      <w:proofErr w:type="spellEnd"/>
      <w:r w:rsidRPr="000415E4">
        <w:t xml:space="preserve"> </w:t>
      </w:r>
      <w:proofErr w:type="spellStart"/>
      <w:r w:rsidRPr="000415E4">
        <w:t>Меллору</w:t>
      </w:r>
      <w:proofErr w:type="spellEnd"/>
      <w:r w:rsidRPr="000415E4">
        <w:t>, старшему преподавателю Университета Ковентри в Великобритании.</w:t>
      </w:r>
    </w:p>
    <w:p w:rsidR="000415E4" w:rsidRPr="000415E4" w:rsidRDefault="000415E4" w:rsidP="000415E4">
      <w:pPr>
        <w:pStyle w:val="a3"/>
      </w:pPr>
      <w:r w:rsidRPr="000415E4">
        <w:t xml:space="preserve">В интервью </w:t>
      </w:r>
      <w:proofErr w:type="spellStart"/>
      <w:r w:rsidRPr="001568A7">
        <w:rPr>
          <w:i/>
        </w:rPr>
        <w:t>The</w:t>
      </w:r>
      <w:proofErr w:type="spellEnd"/>
      <w:r w:rsidRPr="001568A7">
        <w:rPr>
          <w:i/>
        </w:rPr>
        <w:t xml:space="preserve"> </w:t>
      </w:r>
      <w:proofErr w:type="spellStart"/>
      <w:r w:rsidRPr="001568A7">
        <w:rPr>
          <w:i/>
        </w:rPr>
        <w:t>Conversation</w:t>
      </w:r>
      <w:proofErr w:type="spellEnd"/>
      <w:r w:rsidRPr="000415E4">
        <w:t xml:space="preserve"> доктор </w:t>
      </w:r>
      <w:proofErr w:type="spellStart"/>
      <w:r w:rsidRPr="000415E4">
        <w:t>Меллор</w:t>
      </w:r>
      <w:proofErr w:type="spellEnd"/>
      <w:r w:rsidRPr="000415E4">
        <w:t xml:space="preserve"> объясняет, что лук вызывает слезы из-за выделения химического вещества под названием </w:t>
      </w:r>
      <w:proofErr w:type="spellStart"/>
      <w:r w:rsidRPr="000415E4">
        <w:t>пропантиальный</w:t>
      </w:r>
      <w:proofErr w:type="spellEnd"/>
      <w:r w:rsidRPr="000415E4">
        <w:t xml:space="preserve"> s-оксид (оксид серы). Для овоща он выполняет важную функцию — обеспечивает естественную</w:t>
      </w:r>
      <w:r w:rsidR="002E5802">
        <w:t xml:space="preserve"> </w:t>
      </w:r>
      <w:hyperlink r:id="rId4" w:history="1">
        <w:r w:rsidRPr="000415E4">
          <w:t>защиту от вредителей</w:t>
        </w:r>
      </w:hyperlink>
      <w:r w:rsidRPr="000415E4">
        <w:t>. Важно, впрочем, что вещество является летучим, а это</w:t>
      </w:r>
      <w:r w:rsidR="002E5802">
        <w:t xml:space="preserve"> п</w:t>
      </w:r>
      <w:r w:rsidRPr="000415E4">
        <w:t>редполагает, что как только мы разрезаем лук, s-оксид быстро испаряется или растворяется в воде, покрывающей поверхность глаз.</w:t>
      </w:r>
    </w:p>
    <w:p w:rsidR="000415E4" w:rsidRDefault="000415E4" w:rsidP="000415E4">
      <w:pPr>
        <w:pStyle w:val="a3"/>
      </w:pPr>
      <w:r w:rsidRPr="000415E4">
        <w:t xml:space="preserve">«Подобная реакция с водой говорит о том, что кислота действительно образуется в небольшом количестве», — поясняет </w:t>
      </w:r>
      <w:proofErr w:type="spellStart"/>
      <w:r w:rsidRPr="000415E4">
        <w:t>Дуэйн</w:t>
      </w:r>
      <w:proofErr w:type="spellEnd"/>
      <w:r w:rsidRPr="000415E4">
        <w:t xml:space="preserve"> </w:t>
      </w:r>
      <w:proofErr w:type="spellStart"/>
      <w:r w:rsidRPr="000415E4">
        <w:t>Меллор</w:t>
      </w:r>
      <w:proofErr w:type="spellEnd"/>
      <w:r w:rsidRPr="000415E4">
        <w:t>. Но эксперт отмечает, что не все виды лука</w:t>
      </w:r>
      <w:r w:rsidR="002E5802">
        <w:t xml:space="preserve"> </w:t>
      </w:r>
      <w:r w:rsidRPr="000415E4">
        <w:t xml:space="preserve">вызывают слезы. Самая популярная теория гласит, что все зависит от того, сколько серы овощ поглотил из почвы за время, пока рос. Таким образом, чем выше содержание серы в почве, тем выше вероятность, что лук, который </w:t>
      </w:r>
      <w:r w:rsidR="002E5802">
        <w:t>в</w:t>
      </w:r>
      <w:r w:rsidRPr="000415E4">
        <w:t xml:space="preserve"> не</w:t>
      </w:r>
      <w:r w:rsidR="002E5802">
        <w:t>й</w:t>
      </w:r>
      <w:r w:rsidRPr="000415E4">
        <w:t xml:space="preserve"> </w:t>
      </w:r>
      <w:r w:rsidR="002E5802">
        <w:t>произрастал</w:t>
      </w:r>
      <w:r w:rsidRPr="000415E4">
        <w:t>, будет</w:t>
      </w:r>
      <w:r w:rsidR="002E5802">
        <w:t xml:space="preserve"> </w:t>
      </w:r>
      <w:hyperlink r:id="rId5" w:history="1">
        <w:r w:rsidRPr="000415E4">
          <w:t>вызывать слезы</w:t>
        </w:r>
      </w:hyperlink>
      <w:r w:rsidRPr="000415E4">
        <w:t>.</w:t>
      </w:r>
    </w:p>
    <w:p w:rsidR="001568A7" w:rsidRDefault="00887880" w:rsidP="001568A7">
      <w:pPr>
        <w:pStyle w:val="a3"/>
        <w:rPr>
          <w:i/>
        </w:rPr>
      </w:pPr>
      <w:r>
        <w:rPr>
          <w:highlight w:val="yellow"/>
        </w:rPr>
        <w:t>Вставка</w:t>
      </w:r>
      <w:r w:rsidR="00504B29">
        <w:rPr>
          <w:highlight w:val="yellow"/>
        </w:rPr>
        <w:t xml:space="preserve"> (</w:t>
      </w:r>
      <w:r>
        <w:rPr>
          <w:highlight w:val="yellow"/>
        </w:rPr>
        <w:t xml:space="preserve">это не главная, а дополнительная информация, ее </w:t>
      </w:r>
      <w:r w:rsidR="00504B29">
        <w:rPr>
          <w:highlight w:val="yellow"/>
        </w:rPr>
        <w:t>можно просто выделить курсивом или взять в рамочку в средине текста</w:t>
      </w:r>
      <w:r>
        <w:rPr>
          <w:highlight w:val="yellow"/>
        </w:rPr>
        <w:t xml:space="preserve"> на этом месте</w:t>
      </w:r>
      <w:r w:rsidR="00504B29">
        <w:rPr>
          <w:highlight w:val="yellow"/>
        </w:rPr>
        <w:t>)</w:t>
      </w:r>
      <w:r w:rsidR="001568A7" w:rsidRPr="001568A7">
        <w:rPr>
          <w:highlight w:val="yellow"/>
        </w:rPr>
        <w:t>.</w:t>
      </w:r>
      <w:r w:rsidR="001568A7">
        <w:t xml:space="preserve"> </w:t>
      </w:r>
      <w:r w:rsidR="001568A7" w:rsidRPr="001568A7">
        <w:rPr>
          <w:i/>
        </w:rPr>
        <w:t xml:space="preserve">Украинские биохимики Оксана Коваленко и Александр Вдовиченко разработали способ мягкого селективного удаления из экстрактов лука и чеснока серосодержащих соединений.  Это происходит при воздействии неорганических солей серебра. После подобной </w:t>
      </w:r>
      <w:proofErr w:type="spellStart"/>
      <w:r w:rsidR="001568A7" w:rsidRPr="001568A7">
        <w:rPr>
          <w:i/>
        </w:rPr>
        <w:t>десульфуризации</w:t>
      </w:r>
      <w:proofErr w:type="spellEnd"/>
      <w:r w:rsidR="001568A7" w:rsidRPr="001568A7">
        <w:rPr>
          <w:i/>
        </w:rPr>
        <w:t xml:space="preserve"> полезные свойства лука и чеснока сохраняются.</w:t>
      </w:r>
    </w:p>
    <w:p w:rsidR="000415E4" w:rsidRPr="000415E4" w:rsidRDefault="000415E4" w:rsidP="000415E4">
      <w:pPr>
        <w:pStyle w:val="a3"/>
      </w:pPr>
      <w:proofErr w:type="spellStart"/>
      <w:r w:rsidRPr="000415E4">
        <w:t>Меллор</w:t>
      </w:r>
      <w:proofErr w:type="spellEnd"/>
      <w:r w:rsidRPr="000415E4">
        <w:t xml:space="preserve"> отмечает, что более сладкий лук (например, красный) значительно меньше раздражает глаза. Это, по мнению ученого, происходит потому, что в нем изначально содержится меньше соединений, способных выделять оксид. Интересно, что шеф-повара, </w:t>
      </w:r>
      <w:r w:rsidRPr="000415E4">
        <w:lastRenderedPageBreak/>
        <w:t>зная об особенности лука, делают все, чтобы снизить дискомфорт в процессе приготовления блюд. Так, они охлаждают лук, чтобы уменьшить реакцию, и пользуются</w:t>
      </w:r>
      <w:r w:rsidR="002E5802">
        <w:t xml:space="preserve"> очень острым ножом</w:t>
      </w:r>
      <w:r w:rsidRPr="000415E4">
        <w:t xml:space="preserve">. </w:t>
      </w:r>
    </w:p>
    <w:p w:rsidR="00293019" w:rsidRPr="000415E4" w:rsidRDefault="000415E4" w:rsidP="000415E4">
      <w:pPr>
        <w:pStyle w:val="a3"/>
      </w:pPr>
      <w:r w:rsidRPr="000415E4">
        <w:t>Источник: med.vesti.ru</w:t>
      </w:r>
    </w:p>
    <w:sectPr w:rsidR="00293019" w:rsidRPr="000415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2A"/>
    <w:rsid w:val="000415E4"/>
    <w:rsid w:val="001568A7"/>
    <w:rsid w:val="00293019"/>
    <w:rsid w:val="002E5802"/>
    <w:rsid w:val="003F52CB"/>
    <w:rsid w:val="00504B29"/>
    <w:rsid w:val="006E6CC1"/>
    <w:rsid w:val="00887880"/>
    <w:rsid w:val="009B320E"/>
    <w:rsid w:val="00E91E59"/>
    <w:rsid w:val="00ED20DE"/>
    <w:rsid w:val="00EE286D"/>
    <w:rsid w:val="00F76C7D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219E5-3E3C-4660-A07C-DF714EC3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415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04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041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72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9318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587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.vesti.ru/articles/polezno-znat/horoshij-plohoj-zloj-negativnye-emotsii-polezny-dlya-psihiki/" TargetMode="External"/><Relationship Id="rId4" Type="http://schemas.openxmlformats.org/officeDocument/2006/relationships/hyperlink" Target="https://med.vesti.ru/articles/polezno-znat/5-veshhej-kotorye-terpet-ne-mogut-kom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8</cp:revision>
  <dcterms:created xsi:type="dcterms:W3CDTF">2017-11-14T13:26:00Z</dcterms:created>
  <dcterms:modified xsi:type="dcterms:W3CDTF">2017-12-08T09:05:00Z</dcterms:modified>
</cp:coreProperties>
</file>