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019" w:rsidRPr="006E298C" w:rsidRDefault="00BE19B3" w:rsidP="00BE19B3">
      <w:pPr>
        <w:pStyle w:val="a3"/>
        <w:rPr>
          <w:rStyle w:val="A19"/>
          <w:rFonts w:ascii="Courier New" w:hAnsi="Courier New" w:cs="Courier New"/>
          <w:i w:val="0"/>
          <w:iCs w:val="0"/>
          <w:color w:val="auto"/>
          <w:sz w:val="24"/>
          <w:szCs w:val="24"/>
        </w:rPr>
      </w:pPr>
      <w:r w:rsidRPr="006E298C">
        <w:rPr>
          <w:rStyle w:val="A11"/>
          <w:rFonts w:cs="Courier New"/>
          <w:bCs w:val="0"/>
          <w:color w:val="auto"/>
          <w:sz w:val="24"/>
          <w:szCs w:val="24"/>
        </w:rPr>
        <w:t xml:space="preserve">ПРЕИМУЩЕСТВО </w:t>
      </w:r>
      <w:r w:rsidR="006E298C" w:rsidRPr="006E298C">
        <w:rPr>
          <w:rStyle w:val="A19"/>
          <w:rFonts w:ascii="Courier New" w:hAnsi="Courier New" w:cs="Courier New"/>
          <w:b/>
          <w:i w:val="0"/>
          <w:iCs w:val="0"/>
          <w:color w:val="auto"/>
          <w:sz w:val="24"/>
          <w:szCs w:val="24"/>
        </w:rPr>
        <w:t>СЕМЕЙНОЙ ТРАПЕЗЫ</w:t>
      </w:r>
    </w:p>
    <w:p w:rsidR="00BE19B3" w:rsidRPr="006E298C" w:rsidRDefault="00BE19B3" w:rsidP="00BE19B3">
      <w:pPr>
        <w:pStyle w:val="a3"/>
        <w:rPr>
          <w:b/>
          <w:i/>
        </w:rPr>
      </w:pPr>
      <w:r w:rsidRPr="006E298C">
        <w:rPr>
          <w:rStyle w:val="A8"/>
          <w:rFonts w:cs="Courier New"/>
          <w:b/>
          <w:i/>
          <w:color w:val="auto"/>
          <w:sz w:val="24"/>
          <w:szCs w:val="24"/>
        </w:rPr>
        <w:t xml:space="preserve">«EAT» (с англ. есть, кушать) – так называлась программа, которая исследовала взаимосвязь между частотой проведения семейных обедов и психосоциальным благополучием юношей и девушек. В рамках проекта были получены данные, показавшие, что высокая академическая успеваемость напрямую связана с устойчивыми семейными традициями, в частности, регулярными обедами в кругу семьи. </w:t>
      </w:r>
    </w:p>
    <w:p w:rsidR="00BE19B3" w:rsidRPr="00BE19B3" w:rsidRDefault="00BE19B3" w:rsidP="00BE19B3">
      <w:pPr>
        <w:pStyle w:val="a3"/>
      </w:pPr>
      <w:r w:rsidRPr="00BE19B3">
        <w:rPr>
          <w:rStyle w:val="A8"/>
          <w:rFonts w:cs="Courier New"/>
          <w:color w:val="auto"/>
          <w:sz w:val="24"/>
          <w:szCs w:val="24"/>
        </w:rPr>
        <w:t>Исследование, проведенное Национальным центром по химической зависимости и токсикомании при Колумбийском Университете (CASA), выявило удивительную взаимосвязь между частотой проведения семейных обедов и успеваемостью</w:t>
      </w:r>
      <w:r w:rsidR="006E298C">
        <w:rPr>
          <w:rStyle w:val="A8"/>
          <w:rFonts w:cs="Courier New"/>
          <w:color w:val="auto"/>
          <w:sz w:val="24"/>
          <w:szCs w:val="24"/>
          <w:lang w:val="uk-UA"/>
        </w:rPr>
        <w:t>.</w:t>
      </w:r>
      <w:r w:rsidRPr="00BE19B3">
        <w:rPr>
          <w:rStyle w:val="A8"/>
          <w:rFonts w:cs="Courier New"/>
          <w:color w:val="auto"/>
          <w:sz w:val="24"/>
          <w:szCs w:val="24"/>
        </w:rPr>
        <w:t xml:space="preserve"> 20</w:t>
      </w:r>
      <w:r w:rsidR="00CC260E">
        <w:rPr>
          <w:rStyle w:val="A8"/>
          <w:rFonts w:cs="Courier New"/>
          <w:color w:val="auto"/>
          <w:sz w:val="24"/>
          <w:szCs w:val="24"/>
          <w:lang w:val="uk-UA"/>
        </w:rPr>
        <w:t xml:space="preserve"> </w:t>
      </w:r>
      <w:r w:rsidRPr="00BE19B3">
        <w:rPr>
          <w:rStyle w:val="A8"/>
          <w:rFonts w:cs="Courier New"/>
          <w:color w:val="auto"/>
          <w:sz w:val="24"/>
          <w:szCs w:val="24"/>
        </w:rPr>
        <w:t>% подростков, получивших самые высокие оценки, обедали в кругу семьи пять или более раз в неделю, в то время как 12</w:t>
      </w:r>
      <w:r w:rsidR="00CC260E">
        <w:rPr>
          <w:rStyle w:val="A8"/>
          <w:rFonts w:cs="Courier New"/>
          <w:color w:val="auto"/>
          <w:sz w:val="24"/>
          <w:szCs w:val="24"/>
          <w:lang w:val="uk-UA"/>
        </w:rPr>
        <w:t xml:space="preserve"> </w:t>
      </w:r>
      <w:r w:rsidRPr="00BE19B3">
        <w:rPr>
          <w:rStyle w:val="A8"/>
          <w:rFonts w:cs="Courier New"/>
          <w:color w:val="auto"/>
          <w:sz w:val="24"/>
          <w:szCs w:val="24"/>
        </w:rPr>
        <w:t xml:space="preserve">% неуспевающих обедали в кругу семьи два или меньше раз в неделю. Кроме академической успеваемости семейное времяпровождение положительно влияет в целом на социализацию подростка, на его моральную устойчивость. </w:t>
      </w:r>
    </w:p>
    <w:p w:rsidR="00BE19B3" w:rsidRPr="00BE19B3" w:rsidRDefault="00BE19B3" w:rsidP="00BE19B3">
      <w:pPr>
        <w:pStyle w:val="a3"/>
      </w:pPr>
      <w:r w:rsidRPr="00BE19B3">
        <w:rPr>
          <w:rStyle w:val="A8"/>
          <w:rFonts w:cs="Courier New"/>
          <w:color w:val="auto"/>
          <w:sz w:val="24"/>
          <w:szCs w:val="24"/>
        </w:rPr>
        <w:t>Как бы это странно не звучало, но более 50</w:t>
      </w:r>
      <w:r w:rsidR="00C72772">
        <w:rPr>
          <w:rStyle w:val="A8"/>
          <w:rFonts w:cs="Courier New"/>
          <w:color w:val="auto"/>
          <w:sz w:val="24"/>
          <w:szCs w:val="24"/>
          <w:lang w:val="uk-UA"/>
        </w:rPr>
        <w:t xml:space="preserve"> </w:t>
      </w:r>
      <w:r w:rsidRPr="00BE19B3">
        <w:rPr>
          <w:rStyle w:val="A8"/>
          <w:rFonts w:cs="Courier New"/>
          <w:color w:val="auto"/>
          <w:sz w:val="24"/>
          <w:szCs w:val="24"/>
        </w:rPr>
        <w:t>% подростков, которые не обедают вместе со своими родителями, очень рано вступают в половые отношения. Однако этот показатель реально снижается, как только исчезает изолированность ребенка и в семьях увеличивается время для задушевных бесед и совместных дел или отдыха. Этот показатель снижается до 32</w:t>
      </w:r>
      <w:r w:rsidR="00CC260E">
        <w:rPr>
          <w:rStyle w:val="A8"/>
          <w:rFonts w:cs="Courier New"/>
          <w:color w:val="auto"/>
          <w:sz w:val="24"/>
          <w:szCs w:val="24"/>
          <w:lang w:val="uk-UA"/>
        </w:rPr>
        <w:t xml:space="preserve"> </w:t>
      </w:r>
      <w:r w:rsidRPr="00BE19B3">
        <w:rPr>
          <w:rStyle w:val="A8"/>
          <w:rFonts w:cs="Courier New"/>
          <w:color w:val="auto"/>
          <w:sz w:val="24"/>
          <w:szCs w:val="24"/>
        </w:rPr>
        <w:t xml:space="preserve">% в случаях, когда дети обедают дома в кругу семьи. Подростки, которые участвуют в семейных обедах, также имеют меньшую склонность к мыслям о самоубийстве, совершению попытки суицида и их редко исключают из школы. </w:t>
      </w:r>
    </w:p>
    <w:p w:rsidR="00BE19B3" w:rsidRPr="00BE19B3" w:rsidRDefault="00BE19B3" w:rsidP="00BE19B3">
      <w:pPr>
        <w:pStyle w:val="a3"/>
      </w:pPr>
      <w:r w:rsidRPr="00BE19B3">
        <w:rPr>
          <w:rStyle w:val="A8"/>
          <w:rFonts w:cs="Courier New"/>
          <w:color w:val="auto"/>
          <w:sz w:val="24"/>
          <w:szCs w:val="24"/>
        </w:rPr>
        <w:t xml:space="preserve">Согласно многочисленным исследованиям именно семейные обеды являются замечательным профилактическим средством на фоне массового потребления молодежью наркотиков, алкоголя и связанного с этим воровства или участия в преступных группировках. </w:t>
      </w:r>
    </w:p>
    <w:p w:rsidR="00BE19B3" w:rsidRPr="00673380" w:rsidRDefault="00673380" w:rsidP="00BE19B3">
      <w:pPr>
        <w:pStyle w:val="a3"/>
        <w:rPr>
          <w:i/>
        </w:rPr>
      </w:pPr>
      <w:r w:rsidRPr="00673380">
        <w:rPr>
          <w:rStyle w:val="A8"/>
          <w:rFonts w:cs="Courier New"/>
          <w:i/>
          <w:color w:val="auto"/>
          <w:sz w:val="24"/>
          <w:szCs w:val="24"/>
        </w:rPr>
        <w:t xml:space="preserve">Что происходит во время обеда в кругу семьи? </w:t>
      </w:r>
    </w:p>
    <w:p w:rsidR="00BE19B3" w:rsidRPr="00BE19B3" w:rsidRDefault="00BE19B3" w:rsidP="00BE19B3">
      <w:pPr>
        <w:pStyle w:val="a3"/>
        <w:rPr>
          <w:rStyle w:val="A8"/>
          <w:rFonts w:cs="Courier New"/>
          <w:color w:val="auto"/>
          <w:sz w:val="24"/>
          <w:szCs w:val="24"/>
        </w:rPr>
      </w:pPr>
      <w:r w:rsidRPr="00BE19B3">
        <w:rPr>
          <w:rStyle w:val="A8"/>
          <w:rFonts w:cs="Courier New"/>
          <w:color w:val="auto"/>
          <w:sz w:val="24"/>
          <w:szCs w:val="24"/>
        </w:rPr>
        <w:t xml:space="preserve">1. Родителями осуществляется мягкий контроль, они знают, что делают их дети, чем они занимаются, кто их друзья, что происходило с ними в течение дня. </w:t>
      </w:r>
    </w:p>
    <w:p w:rsidR="00BE19B3" w:rsidRPr="00BE19B3" w:rsidRDefault="00BE19B3" w:rsidP="00BE19B3">
      <w:pPr>
        <w:pStyle w:val="a3"/>
        <w:rPr>
          <w:rStyle w:val="A8"/>
          <w:rFonts w:cs="Courier New"/>
          <w:color w:val="auto"/>
          <w:sz w:val="24"/>
          <w:szCs w:val="24"/>
        </w:rPr>
      </w:pPr>
      <w:r w:rsidRPr="00BE19B3">
        <w:rPr>
          <w:rStyle w:val="A8"/>
          <w:rFonts w:cs="Courier New"/>
          <w:color w:val="auto"/>
          <w:sz w:val="24"/>
          <w:szCs w:val="24"/>
        </w:rPr>
        <w:t xml:space="preserve">2. Обеды часто ассоциируются с положительными эмоциями и личностными взаимоотношениями. За обедом (или ужином) происходит общение – душевные беседы укрепляют связи между участниками трапезы, </w:t>
      </w:r>
      <w:r w:rsidRPr="00BE19B3">
        <w:rPr>
          <w:rStyle w:val="A8"/>
          <w:rFonts w:cs="Courier New"/>
          <w:color w:val="auto"/>
          <w:sz w:val="24"/>
          <w:szCs w:val="24"/>
        </w:rPr>
        <w:lastRenderedPageBreak/>
        <w:t>помогают перенести трудности, все вместе радуются, все вместе печалятся. Это укрепляет эмоциональные узы семьи.</w:t>
      </w:r>
    </w:p>
    <w:p w:rsidR="00BE19B3" w:rsidRPr="00BE19B3" w:rsidRDefault="00BE19B3" w:rsidP="00BE19B3">
      <w:pPr>
        <w:pStyle w:val="a3"/>
      </w:pPr>
      <w:r w:rsidRPr="00BE19B3">
        <w:rPr>
          <w:rStyle w:val="A8"/>
          <w:rFonts w:cs="Courier New"/>
          <w:color w:val="auto"/>
          <w:sz w:val="24"/>
          <w:szCs w:val="24"/>
        </w:rPr>
        <w:t>3. Здесь же создаются модели для подражания – наши дети видят, кто мы на самом деле, что мы из себя представляем, что мы делаем, каковы наши ценности и т.</w:t>
      </w:r>
      <w:r w:rsidR="00C72772">
        <w:rPr>
          <w:rStyle w:val="A8"/>
          <w:rFonts w:cs="Courier New"/>
          <w:color w:val="auto"/>
          <w:sz w:val="24"/>
          <w:szCs w:val="24"/>
          <w:lang w:val="uk-UA"/>
        </w:rPr>
        <w:t xml:space="preserve"> </w:t>
      </w:r>
      <w:r w:rsidRPr="00BE19B3">
        <w:rPr>
          <w:rStyle w:val="A8"/>
          <w:rFonts w:cs="Courier New"/>
          <w:color w:val="auto"/>
          <w:sz w:val="24"/>
          <w:szCs w:val="24"/>
        </w:rPr>
        <w:t>д.</w:t>
      </w:r>
    </w:p>
    <w:p w:rsidR="00BE19B3" w:rsidRPr="00BE19B3" w:rsidRDefault="00BE19B3" w:rsidP="00BE19B3">
      <w:pPr>
        <w:pStyle w:val="a3"/>
      </w:pPr>
      <w:r w:rsidRPr="00BE19B3">
        <w:rPr>
          <w:rStyle w:val="A8"/>
          <w:rFonts w:cs="Courier New"/>
          <w:color w:val="auto"/>
          <w:sz w:val="24"/>
          <w:szCs w:val="24"/>
        </w:rPr>
        <w:t xml:space="preserve">4. Это так же уникальная возможность сформировать здоровое пищевое поведение ребенка. </w:t>
      </w:r>
    </w:p>
    <w:p w:rsidR="00BE19B3" w:rsidRPr="00BE19B3" w:rsidRDefault="00673380" w:rsidP="00BE19B3">
      <w:pPr>
        <w:pStyle w:val="a3"/>
      </w:pPr>
      <w:r>
        <w:rPr>
          <w:rStyle w:val="A8"/>
          <w:rFonts w:cs="Courier New"/>
          <w:color w:val="auto"/>
          <w:sz w:val="24"/>
          <w:szCs w:val="24"/>
        </w:rPr>
        <w:t>Не отвлекайтесь во время еды, отключите телевизор и радио,</w:t>
      </w:r>
      <w:r w:rsidRPr="00673380">
        <w:rPr>
          <w:rStyle w:val="A8"/>
          <w:rFonts w:cs="Courier New"/>
          <w:color w:val="auto"/>
          <w:sz w:val="24"/>
          <w:szCs w:val="24"/>
        </w:rPr>
        <w:t xml:space="preserve"> </w:t>
      </w:r>
      <w:r w:rsidRPr="00BE19B3">
        <w:rPr>
          <w:rStyle w:val="A8"/>
          <w:rFonts w:cs="Courier New"/>
          <w:color w:val="auto"/>
          <w:sz w:val="24"/>
          <w:szCs w:val="24"/>
        </w:rPr>
        <w:t>отложите газету, журнал или книг</w:t>
      </w:r>
      <w:r>
        <w:rPr>
          <w:rStyle w:val="A8"/>
          <w:rFonts w:cs="Courier New"/>
          <w:color w:val="auto"/>
          <w:sz w:val="24"/>
          <w:szCs w:val="24"/>
        </w:rPr>
        <w:t xml:space="preserve">у в сторону, снимите наушники, выключите звук </w:t>
      </w:r>
      <w:r w:rsidR="00BE19B3" w:rsidRPr="00BE19B3">
        <w:rPr>
          <w:rStyle w:val="A8"/>
          <w:rFonts w:cs="Courier New"/>
          <w:color w:val="auto"/>
          <w:sz w:val="24"/>
          <w:szCs w:val="24"/>
        </w:rPr>
        <w:t xml:space="preserve">мобильного телефона. </w:t>
      </w:r>
    </w:p>
    <w:p w:rsidR="00BE19B3" w:rsidRPr="00BE19B3" w:rsidRDefault="00BE19B3" w:rsidP="00BE19B3">
      <w:pPr>
        <w:pStyle w:val="a3"/>
        <w:rPr>
          <w:rStyle w:val="A8"/>
          <w:rFonts w:cs="Courier New"/>
          <w:color w:val="auto"/>
          <w:sz w:val="24"/>
          <w:szCs w:val="24"/>
        </w:rPr>
      </w:pPr>
      <w:r w:rsidRPr="00BE19B3">
        <w:rPr>
          <w:rStyle w:val="A8"/>
          <w:rFonts w:cs="Courier New"/>
          <w:color w:val="auto"/>
          <w:sz w:val="24"/>
          <w:szCs w:val="24"/>
        </w:rPr>
        <w:t xml:space="preserve">Посвятите обеду не менее часа, чтобы принять пищу, поговорить и вместе убрать посуду. Участие в приготовлении пищи и сервировке стола тоже может стать семейным мероприятием. Пусть каждый творчески проявит себя в этом. </w:t>
      </w:r>
      <w:bookmarkStart w:id="0" w:name="_GoBack"/>
      <w:bookmarkEnd w:id="0"/>
      <w:r w:rsidRPr="00BE19B3">
        <w:rPr>
          <w:rStyle w:val="A8"/>
          <w:rFonts w:cs="Courier New"/>
          <w:color w:val="auto"/>
          <w:sz w:val="24"/>
          <w:szCs w:val="24"/>
        </w:rPr>
        <w:t>Обедайте в кругу семьи 4–5 раз в неделю. Сидя за общим столом и разделяя еду со своими близкими, мы побеждаем в себе эгоизм</w:t>
      </w:r>
      <w:r w:rsidR="00673380">
        <w:rPr>
          <w:rStyle w:val="A8"/>
          <w:rFonts w:cs="Courier New"/>
          <w:color w:val="auto"/>
          <w:sz w:val="24"/>
          <w:szCs w:val="24"/>
        </w:rPr>
        <w:t xml:space="preserve"> и</w:t>
      </w:r>
      <w:r w:rsidRPr="00BE19B3">
        <w:rPr>
          <w:rStyle w:val="A8"/>
          <w:rFonts w:cs="Courier New"/>
          <w:color w:val="auto"/>
          <w:sz w:val="24"/>
          <w:szCs w:val="24"/>
        </w:rPr>
        <w:t xml:space="preserve"> учимся делиться любовью!</w:t>
      </w:r>
    </w:p>
    <w:p w:rsidR="00BE19B3" w:rsidRPr="00BE19B3" w:rsidRDefault="00BE19B3" w:rsidP="00BE19B3">
      <w:pPr>
        <w:pStyle w:val="a3"/>
      </w:pPr>
      <w:proofErr w:type="spellStart"/>
      <w:r w:rsidRPr="00BE19B3">
        <w:rPr>
          <w:rStyle w:val="A15"/>
          <w:rFonts w:cs="Courier New"/>
          <w:i w:val="0"/>
          <w:iCs w:val="0"/>
          <w:color w:val="auto"/>
          <w:sz w:val="24"/>
          <w:szCs w:val="24"/>
        </w:rPr>
        <w:t>Дуэйн</w:t>
      </w:r>
      <w:proofErr w:type="spellEnd"/>
      <w:r w:rsidRPr="00BE19B3">
        <w:rPr>
          <w:rStyle w:val="A15"/>
          <w:rFonts w:cs="Courier New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E19B3">
        <w:rPr>
          <w:rStyle w:val="A15"/>
          <w:rFonts w:cs="Courier New"/>
          <w:i w:val="0"/>
          <w:iCs w:val="0"/>
          <w:color w:val="auto"/>
          <w:sz w:val="24"/>
          <w:szCs w:val="24"/>
        </w:rPr>
        <w:t>МакБрайд</w:t>
      </w:r>
      <w:proofErr w:type="spellEnd"/>
      <w:r w:rsidRPr="00BE19B3">
        <w:rPr>
          <w:rStyle w:val="A15"/>
          <w:rFonts w:cs="Courier New"/>
          <w:i w:val="0"/>
          <w:iCs w:val="0"/>
          <w:color w:val="auto"/>
          <w:sz w:val="24"/>
          <w:szCs w:val="24"/>
        </w:rPr>
        <w:t xml:space="preserve">, доктор </w:t>
      </w:r>
      <w:r>
        <w:rPr>
          <w:rStyle w:val="A15"/>
          <w:rFonts w:cs="Courier New"/>
          <w:i w:val="0"/>
          <w:iCs w:val="0"/>
          <w:color w:val="auto"/>
          <w:sz w:val="24"/>
          <w:szCs w:val="24"/>
        </w:rPr>
        <w:t xml:space="preserve">медицинских </w:t>
      </w:r>
      <w:r w:rsidRPr="00BE19B3">
        <w:rPr>
          <w:rStyle w:val="A15"/>
          <w:rFonts w:cs="Courier New"/>
          <w:i w:val="0"/>
          <w:iCs w:val="0"/>
          <w:color w:val="auto"/>
          <w:sz w:val="24"/>
          <w:szCs w:val="24"/>
        </w:rPr>
        <w:t xml:space="preserve">наук </w:t>
      </w:r>
    </w:p>
    <w:p w:rsidR="00BE19B3" w:rsidRPr="00BE19B3" w:rsidRDefault="00BE19B3" w:rsidP="00BE19B3">
      <w:pPr>
        <w:pStyle w:val="a3"/>
      </w:pPr>
      <w:r w:rsidRPr="00BE19B3">
        <w:rPr>
          <w:rStyle w:val="A15"/>
          <w:rFonts w:cs="Courier New"/>
          <w:i w:val="0"/>
          <w:iCs w:val="0"/>
          <w:color w:val="auto"/>
          <w:sz w:val="24"/>
          <w:szCs w:val="24"/>
        </w:rPr>
        <w:t xml:space="preserve">Гари </w:t>
      </w:r>
      <w:proofErr w:type="spellStart"/>
      <w:r w:rsidRPr="00BE19B3">
        <w:rPr>
          <w:rStyle w:val="A15"/>
          <w:rFonts w:cs="Courier New"/>
          <w:i w:val="0"/>
          <w:iCs w:val="0"/>
          <w:color w:val="auto"/>
          <w:sz w:val="24"/>
          <w:szCs w:val="24"/>
        </w:rPr>
        <w:t>Хопкинс</w:t>
      </w:r>
      <w:proofErr w:type="spellEnd"/>
      <w:r w:rsidRPr="00BE19B3">
        <w:rPr>
          <w:rStyle w:val="A15"/>
          <w:rFonts w:cs="Courier New"/>
          <w:i w:val="0"/>
          <w:iCs w:val="0"/>
          <w:color w:val="auto"/>
          <w:sz w:val="24"/>
          <w:szCs w:val="24"/>
        </w:rPr>
        <w:t>, врач,</w:t>
      </w:r>
      <w:r>
        <w:rPr>
          <w:rStyle w:val="A15"/>
          <w:rFonts w:cs="Courier New"/>
          <w:i w:val="0"/>
          <w:iCs w:val="0"/>
          <w:color w:val="auto"/>
          <w:sz w:val="24"/>
          <w:szCs w:val="24"/>
        </w:rPr>
        <w:t xml:space="preserve"> доктор общественного здоровья</w:t>
      </w:r>
    </w:p>
    <w:sectPr w:rsidR="00BE19B3" w:rsidRPr="00BE19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B3"/>
    <w:rsid w:val="00197FF5"/>
    <w:rsid w:val="00293019"/>
    <w:rsid w:val="003F52CB"/>
    <w:rsid w:val="005E343A"/>
    <w:rsid w:val="00673380"/>
    <w:rsid w:val="006E298C"/>
    <w:rsid w:val="00833AB8"/>
    <w:rsid w:val="00913758"/>
    <w:rsid w:val="009B320E"/>
    <w:rsid w:val="00BE19B3"/>
    <w:rsid w:val="00C72772"/>
    <w:rsid w:val="00CC260E"/>
    <w:rsid w:val="00EE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F65A0-F2B3-4D30-9578-2352F401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character" w:customStyle="1" w:styleId="A11">
    <w:name w:val="A11"/>
    <w:uiPriority w:val="99"/>
    <w:rsid w:val="00BE19B3"/>
    <w:rPr>
      <w:rFonts w:cs="Minion Pro"/>
      <w:b/>
      <w:bCs/>
      <w:color w:val="000000"/>
      <w:sz w:val="52"/>
      <w:szCs w:val="52"/>
    </w:rPr>
  </w:style>
  <w:style w:type="character" w:customStyle="1" w:styleId="A19">
    <w:name w:val="A19"/>
    <w:uiPriority w:val="99"/>
    <w:rsid w:val="00BE19B3"/>
    <w:rPr>
      <w:rFonts w:ascii="Georgia" w:hAnsi="Georgia" w:cs="Georgia"/>
      <w:i/>
      <w:iCs/>
      <w:color w:val="000000"/>
      <w:sz w:val="70"/>
      <w:szCs w:val="70"/>
    </w:rPr>
  </w:style>
  <w:style w:type="paragraph" w:customStyle="1" w:styleId="Default">
    <w:name w:val="Default"/>
    <w:rsid w:val="00BE19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BE19B3"/>
    <w:pPr>
      <w:spacing w:line="16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BE19B3"/>
    <w:rPr>
      <w:rFonts w:cs="Calibri"/>
      <w:color w:val="000000"/>
      <w:sz w:val="21"/>
      <w:szCs w:val="21"/>
    </w:rPr>
  </w:style>
  <w:style w:type="paragraph" w:customStyle="1" w:styleId="Pa6">
    <w:name w:val="Pa6"/>
    <w:basedOn w:val="Default"/>
    <w:next w:val="Default"/>
    <w:uiPriority w:val="99"/>
    <w:rsid w:val="00BE19B3"/>
    <w:pPr>
      <w:spacing w:line="161" w:lineRule="atLeast"/>
    </w:pPr>
    <w:rPr>
      <w:rFonts w:cstheme="minorBidi"/>
      <w:color w:val="auto"/>
    </w:rPr>
  </w:style>
  <w:style w:type="paragraph" w:customStyle="1" w:styleId="Pa33">
    <w:name w:val="Pa33"/>
    <w:basedOn w:val="Default"/>
    <w:next w:val="Default"/>
    <w:uiPriority w:val="99"/>
    <w:rsid w:val="00BE19B3"/>
    <w:pPr>
      <w:spacing w:line="211" w:lineRule="atLeast"/>
    </w:pPr>
    <w:rPr>
      <w:rFonts w:cstheme="minorBidi"/>
      <w:color w:val="auto"/>
    </w:rPr>
  </w:style>
  <w:style w:type="character" w:customStyle="1" w:styleId="A15">
    <w:name w:val="A15"/>
    <w:uiPriority w:val="99"/>
    <w:rsid w:val="00BE19B3"/>
    <w:rPr>
      <w:rFonts w:cs="Calibri"/>
      <w:i/>
      <w:i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1985</Words>
  <Characters>1132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8</cp:revision>
  <dcterms:created xsi:type="dcterms:W3CDTF">2016-08-18T08:29:00Z</dcterms:created>
  <dcterms:modified xsi:type="dcterms:W3CDTF">2017-06-20T09:27:00Z</dcterms:modified>
</cp:coreProperties>
</file>