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CF" w:rsidRPr="00762233" w:rsidRDefault="00FE31CF" w:rsidP="00FE31CF">
      <w:pPr>
        <w:pStyle w:val="a3"/>
        <w:spacing w:line="360" w:lineRule="auto"/>
        <w:ind w:left="360"/>
        <w:jc w:val="center"/>
        <w:rPr>
          <w:rFonts w:ascii="Courier New" w:hAnsi="Courier New" w:cs="Courier New"/>
          <w:b/>
          <w:i/>
          <w:sz w:val="24"/>
          <w:szCs w:val="24"/>
        </w:rPr>
      </w:pPr>
      <w:r w:rsidRPr="00762233">
        <w:rPr>
          <w:rFonts w:ascii="Courier New" w:hAnsi="Courier New" w:cs="Courier New"/>
          <w:b/>
          <w:i/>
          <w:sz w:val="24"/>
          <w:szCs w:val="24"/>
        </w:rPr>
        <w:t>Глава 13</w:t>
      </w:r>
    </w:p>
    <w:p w:rsidR="00FE31CF" w:rsidRPr="00762233" w:rsidRDefault="00FE31CF" w:rsidP="00FE31CF">
      <w:pPr>
        <w:pStyle w:val="a3"/>
        <w:spacing w:line="360" w:lineRule="auto"/>
        <w:ind w:left="360"/>
        <w:jc w:val="center"/>
        <w:rPr>
          <w:rFonts w:ascii="Courier New" w:hAnsi="Courier New" w:cs="Courier New"/>
          <w:b/>
          <w:sz w:val="24"/>
          <w:szCs w:val="24"/>
        </w:rPr>
      </w:pPr>
    </w:p>
    <w:p w:rsidR="00FE31CF" w:rsidRPr="00762233" w:rsidRDefault="00FE31CF" w:rsidP="00FE31CF">
      <w:pPr>
        <w:pStyle w:val="a3"/>
        <w:spacing w:line="360" w:lineRule="auto"/>
        <w:ind w:left="360"/>
        <w:jc w:val="center"/>
        <w:rPr>
          <w:rFonts w:ascii="Courier New" w:hAnsi="Courier New" w:cs="Courier New"/>
          <w:b/>
          <w:sz w:val="24"/>
          <w:szCs w:val="24"/>
        </w:rPr>
      </w:pPr>
      <w:r w:rsidRPr="00762233">
        <w:rPr>
          <w:rFonts w:ascii="Courier New" w:hAnsi="Courier New" w:cs="Courier New"/>
          <w:b/>
          <w:sz w:val="24"/>
          <w:szCs w:val="24"/>
        </w:rPr>
        <w:t>Подготовка кандидата</w:t>
      </w:r>
    </w:p>
    <w:p w:rsidR="00FE31CF" w:rsidRPr="00762233" w:rsidRDefault="00FE31CF" w:rsidP="00FE31CF">
      <w:pPr>
        <w:pStyle w:val="a3"/>
        <w:spacing w:line="360" w:lineRule="auto"/>
        <w:ind w:left="360"/>
        <w:rPr>
          <w:rFonts w:ascii="Courier New" w:hAnsi="Courier New" w:cs="Courier New"/>
          <w:sz w:val="24"/>
          <w:szCs w:val="24"/>
        </w:rPr>
      </w:pP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Цель всего вышеупомянутого – помочь человеку принять Христа и стать Его учеником. Поэтому крещение должно быть логическим продолжением, как и взаимоотношения любви в конечном итоге увенчиваются свадебной церемонией. Писание говорит: «Ибо все мы одним Духом крестились в одно тело» (1 Кор. 12:13). А в Еф. 1:22, 23 мы читаем: «</w:t>
      </w:r>
      <w:r w:rsidRPr="00762233">
        <w:rPr>
          <w:rFonts w:ascii="Courier New" w:hAnsi="Courier New" w:cs="Courier New"/>
          <w:bCs/>
          <w:sz w:val="24"/>
          <w:szCs w:val="24"/>
        </w:rPr>
        <w:t>И</w:t>
      </w:r>
      <w:r w:rsidRPr="00762233">
        <w:rPr>
          <w:rFonts w:ascii="Courier New" w:hAnsi="Courier New" w:cs="Courier New"/>
          <w:sz w:val="24"/>
          <w:szCs w:val="24"/>
        </w:rPr>
        <w:t xml:space="preserve"> все покорил под ноги Его, и поставил Его выше всего, главою Церкви, которая есть тело Его, полнота Наполняющего все во всем». Итак, человек принимает Иисуса и Его истину, а затем крестится в Его тело, которое есть Церковь.</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Возникает естественный вопрос: какие шаги способствуют успешному браку? Давайте рассмотрим несколько аспектов, необходимых для достижения этого союза. Важно понимать, что должны присутствовать все упомянутые в предыдущих главах элементы. Другими словами, кандидату нужно подать истину, наполненную Святым Духом. У него должно присутствовать осознание греховности, проявляемое показателями, о которых уже говорилось ранее. Как фруктовое дерево приносит плод, так же должен быть виден плод в жизни того, на кого влияет Святой Дух.</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Перед крещением необходимо привести человека к принятию Христа как своего личного Спасителя. Об этом уже говорилось в предыдущей главе. Если это еще не произошло, нужно привести его к осознанию своей потребности в принятии Христа как личного Спасителя. Как только эта потребность осознана, наставник должен провести человека через процесс принятия Христа. Когда он будет продолжать изучать и возрастать в понимании (во время евангельской программы или уроков по изучению Библии), придет время, когда следует преподнести тему о крещении, его значении и необходимых условиях. Обычно используются тексты Рим. 6:1-6; Ин. 3:1-3.</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lastRenderedPageBreak/>
        <w:t>В соответствующее время должен быть сделан призыв к совершению обряда крещения. К этому нужно призывать как к публичному исповеданию внутреннего опыта взаимоотношений со Спасителем. Человек должен желать, чтобы его грехи были омыты, и быть готовым пройти за Иисусом весь путь христианской жизни. Если в ответ на призыв (публичный или личный) кандидат принимает решение следовать за Христом, то его надо готовить к крещению.</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Подготовка</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У наставника должна быть анкета для крещения. В ней содержатся основные принципы вероучения адвентистов. Они находятся также на обороте свидетельства о крещении или их можно найти в «Церковном руководстве» адвентистов седьмого дня. Иногда их печатают на обложке церковных бюллетеней. Надо постараться найти эти принципы перед посещением заинтересованного человека. И помните: подготовка человека к крещению может осуществляться рядовым членом Церкви. Другими словами, этим не </w:t>
      </w:r>
      <w:r w:rsidRPr="00762233">
        <w:rPr>
          <w:rFonts w:ascii="Courier New" w:hAnsi="Courier New" w:cs="Courier New"/>
          <w:i/>
          <w:sz w:val="24"/>
          <w:szCs w:val="24"/>
        </w:rPr>
        <w:t>обязательно</w:t>
      </w:r>
      <w:r w:rsidRPr="00762233">
        <w:rPr>
          <w:rFonts w:ascii="Courier New" w:hAnsi="Courier New" w:cs="Courier New"/>
          <w:sz w:val="24"/>
          <w:szCs w:val="24"/>
        </w:rPr>
        <w:t xml:space="preserve"> заниматься пастору.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Рассмотрим, какие шаги надо сделать, чтобы провести кандидата через этот процесс. Предположим, человек откликнулся на публичный призыв к крещению и либо указал свое желание на карточке решения, либо поднятием руки. Как только решение принято, всегда утвердите его молитвой. Например, если решение принято дома, помолитесь с человеком, признавая тот факт, что он сделал этот выбор с Божьей помощью. Если люди откликнулись на публичный призыв, произнесите молитву, в которой поблагодарите Бога за то, что они покорились Его чудесному Духу.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Следующий шаг – встреча с человеком. Наставник должен быть приготовлен к этой задаче. У него должна быть Библия, карточка решения и предварительная личная подготовка сердца. Придя, сразу скажите о цели своего визита. То есть после обычного приветствия наставник должен сказать: «Джон, я так рад вашему решению следовать за Господом». (Всегда подчеркивайте тот факт, что решение было принято между ним и Господом. Это очень важно.) «Я пришел помочь вам подготовиться к этому чудесному моменту». Найдите место, где вы можете провести время с </w:t>
      </w:r>
      <w:r w:rsidRPr="00762233">
        <w:rPr>
          <w:rFonts w:ascii="Courier New" w:hAnsi="Courier New" w:cs="Courier New"/>
          <w:sz w:val="24"/>
          <w:szCs w:val="24"/>
        </w:rPr>
        <w:lastRenderedPageBreak/>
        <w:t>кандидатом наедине и в тишине. (Следует быть осторожным с противоположным полом – если вы одни, будьте на виду у людей. Однако всегда хорошо брать с собой кого-то, кто знаком кандидату и с кем он чувствует себя комфортно). Затем, глядя на человека, скажите: «На карточке принятия решения, которую вы отдали вчера вечером (два дня назад и т. п.), вы отметили, что хотите принять крещение. Это прекрасно! Вы когда-либо раньше принимали крещение полным погружением в воду?»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Если ответ: «Нет», тогда продолжайте: «Одно из прекраснейших библейских установлений, данных Богом, – это крещение. Как вы помните, оно символизирует смерть, погребение и воскресение Иисуса Христа, а также омытие всех ваших грехов. Правда, это прекрасно?» Подождите ответа. «Чтобы помочь вам подготовиться, я хотел бы повторить некоторые положения христианской веры. Я хотел бы также объяснить, как проходит обряд, чтобы вы могли спокойно и уверенно принимать в нем участие.</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Я держу в руке список вопросов, которые надо повторить. Однако прежде давайте помолимся». Склоните голову и помолитесь. В молитве упомяните о радости за решение Джона, поблагодарите Бога за то, что Он обращался к его сердцу, и попросите Божьего благословения на время вашего общения. Эта молитва должна быть краткой и по существу.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Теперь с карточкой в руках начинайте задавать кандидату вопросы. Подчеркните, что вы хотите убедиться, что ему все понятно. Если, отвечая на 14 вопросов, у человека обнаружатся проблемы всего лишь с двумя из них, он будет воодушевлен тем, что очень близок к цели. Если что-то неясно и это не ключевой вопрос, объясните его. Если это ключевой вопрос, поставьте напротив него галочку и скажите кандидату, что более подробно объясните позднее. За один раз проходите только четыре пункта. По первым пунктам вероучения у большинства христиан и нехристиан обычно проблем не возникает, если они проходили библейские уроки или посещали евангельскую программу.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Пройдя первые четыре пункта, спросите кандидата: «Джон, мы рассмотрели эти четыре пункта. Вам все понятно?» Дождитесь ответа. В большинстве случаев человек испытывает облегчение от </w:t>
      </w:r>
      <w:r w:rsidRPr="00762233">
        <w:rPr>
          <w:rFonts w:ascii="Courier New" w:hAnsi="Courier New" w:cs="Courier New"/>
          <w:sz w:val="24"/>
          <w:szCs w:val="24"/>
        </w:rPr>
        <w:lastRenderedPageBreak/>
        <w:t>того, что это ключевые вопросы. Подтвердите, что у него хорошо получается, а затем совершите заключительную молитву, поблагодарив Бога за шаги, которые делает Джон, и попросив продолжать вести его, когда он будет готовиться к обряду крещения.</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 следующий раз, когда вы встретитесь, упомяните решение Джона в молитве, тем самым напомнив ему об этом. Затем продолжайте рассматривать вопросы на карточке. Снова пройдите четыре или пять вопросов. Это, конечно, зависит от кандидата и от того, сколько он узнал ранее в процессе подготовки. В некоторых случаях эти вопросы можно разобрать гораздо быстрее, если кандидат уже прошел уроки по изучению Библии и выразил принятие учения Христа. В других случаях, таких как евангельская программа, это может происходить немного медленнее.</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Когда все вопросы пройдены, спросите следующее: «Джон, какая дата крещения вам больше подходит?» На этом этапе его не надо спрашивать, желает ли он креститься. Это решение уже было принято раньше. Вы должны знать, когда планируется следующее крещение или когда для этого подходящее время. Затем предоставьте человеку выбрать дату крещения.</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Теперь пора передать карточку кандидату и попросить его заполнить ее. Там должно быть место для имени и фамилии, адреса, даты рождения и выбранной даты крещения. Когда карточка заполнена, попросите разрешения взять ее с собой, объяснив, что она будет использована для составления свидетельства о крещении.</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Далее объясните, как проходит обряд. Если возможно, проведите тренировку с кандидатом, чтобы он чувствовал себя комфортно на самой церемонии. Потом сообщите, что ему надо взять с собой сменное белье (если церковь предоставляет халаты и полотенца для крещаемых). Попросите кандидата взять с собой сменную одежду. Иногда надо попросить его принести носовой платок или салфетку, если церковь этого не предоставляет. Четко скажите, где и когда будет проходить этот обряд. Если необходимо, предоставьте карту с пояснениями, как добраться. В таком </w:t>
      </w:r>
      <w:r w:rsidRPr="00762233">
        <w:rPr>
          <w:rFonts w:ascii="Courier New" w:hAnsi="Courier New" w:cs="Courier New"/>
          <w:sz w:val="24"/>
          <w:szCs w:val="24"/>
        </w:rPr>
        <w:lastRenderedPageBreak/>
        <w:t>случае будет неплохо предложить кандидату подвезти его, чтобы он прибыл вовремя. Все это помогает снять тревогу перед неизвестностью и убрать все страхи, которые могут возникать у человека перед таким важным шагом.</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Желательно всегда сообщать служителю, который будет совершать крещение, о прогрессе и решении человека. Иногда пастор может изъявить желание кратко побеседовать с кандидатом. Это приемлемо, поскольку именно совершающий крещение служитель должен быть уверен, что человек полностью готов сделать этот шаг.</w:t>
      </w:r>
    </w:p>
    <w:p w:rsidR="00FE31CF" w:rsidRPr="00762233" w:rsidRDefault="00FE31CF" w:rsidP="00FE31CF">
      <w:pPr>
        <w:pStyle w:val="a3"/>
        <w:spacing w:line="360" w:lineRule="auto"/>
        <w:ind w:left="360"/>
        <w:rPr>
          <w:rFonts w:ascii="Courier New" w:hAnsi="Courier New" w:cs="Courier New"/>
          <w:b/>
          <w:sz w:val="24"/>
          <w:szCs w:val="24"/>
        </w:rPr>
      </w:pP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b/>
          <w:sz w:val="24"/>
          <w:szCs w:val="24"/>
        </w:rPr>
        <w:t>Устраняя возражения</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Враг всегда атакует людей, на которых действует обличающая сила Божья. Соответственно, дьявол всегда будет создавать проблемы, чтобы сделать их препятствием для искренне ищущего человека. Из-за этого наставник должен быть всегда готов помочь. Позвольте пояснить это на следующем примере.</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Жена потенциального кандидата подошла ко мне и спросила, могу ли я посетить ее мужа, который не был членом Церкви. Придя, я сделал обычные шаги знакомства. Лучше всего познакомиться можно, задавая вопросы, на которые люди любят отвечать. Эти вопросы касаются работы, семьи и общих увлечений, а также, возможно, детства. Например, вы можете спросить: «Вы выросли в этом городе?» и т. п. Затем в подходящий момент разговор надо перевести на духовную тему. Этот процесс я называю </w:t>
      </w:r>
      <w:r w:rsidRPr="00762233">
        <w:rPr>
          <w:rFonts w:ascii="Courier New" w:hAnsi="Courier New" w:cs="Courier New"/>
          <w:i/>
          <w:sz w:val="24"/>
          <w:szCs w:val="24"/>
        </w:rPr>
        <w:t>диагностические вопросы</w:t>
      </w:r>
      <w:r w:rsidRPr="00762233">
        <w:rPr>
          <w:rFonts w:ascii="Courier New" w:hAnsi="Courier New" w:cs="Courier New"/>
          <w:sz w:val="24"/>
          <w:szCs w:val="24"/>
        </w:rPr>
        <w:t>. Как врач пытается выявить проблему, задавая вопросы, так и мы должны спрашивать, пытаясь добраться до глубины духовного заболевания.</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Итак, я спросил: </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Сай, как давно вы посещаете церковь? (Жена сообщила мне, что он регулярно ходит в церковь).</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Около десяти лет.</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Вам, должно быть, нравится эта церковь.</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Да, ‒ был его ответ. Это дало мне понять, что он позитивно относится к церкви и ее порядкам.</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lastRenderedPageBreak/>
        <w:t>‒ Когда вы стали ее членом? ‒ спросил я. (Я знал, что он не член Церкви, но мне было важно ничего не предполагать. Также важно использовать эти наводящие вопросы, чтобы понять, что человек думает.)</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Я не являюсь членом Церкви.</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Есть ли что-нибудь такое, что мешает вам стать им? ‒ спросил я.</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В этот момент важно выслушать возражения. Я ждал ответа. Сай начал резко: </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Не верю, что моя мама поклонялась дьяволу!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Вот это возражение! Честно говоря, эти слова мне ни о чем не говорили, поэтому пришлось переспросить, чтобы лучше понять. </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Что вы имеете в виду?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Теперь он открылся и спросил меня: </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Разве вы не учите людей, что зверь из книги Откровение – это Католическая церковь? И что за ней стоит дьявол, верно?</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Да, ‒ не без колебаний ответил я.</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Если я приму это учение, тогда мне придется согласиться, что моя мама молилась дьяволу, а я не могу этого сделать. Она была благочестивой женщиной, ‒ сказал он.</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Вот это признание! Вот в чем заключается возражение. Теперь моей задачей было устранить его, чтобы я мог возвратиться к первому ключевому вопросу.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Скажите, о чем она молилась? ‒ поинтересовался я.</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Она молилась о многом, особенно обо мне, ‒ ответил он.</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Когда Сай сказал это, я заметил, как его глаза наполнились слезами. </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Она за вас переживала? ‒ спросил я.</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Да, ‒ ответил он. – Я был алкоголиком, и это очень ее огорчало.</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Вы до сих пор алкоголик?</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Нет! ‒ победоносно ответил он.</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Ну, ‒ спросил я, ‒ а кто ответил на эту молитву?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Сай встревожено посмотрел на меня и затем сказал: </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 Бог. </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lastRenderedPageBreak/>
        <w:t>Я начал объяснять ему, что на молитвы его матери ответил Тот, Кому она молилась. Я также сообщил, что, по моему мнению, если бы его мама была жива, она бы радовалась, что Бог ответил на ее молитву.</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xml:space="preserve">Это возражение было устранено, и я возвратился к ключевому вопросу. </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Есть ли что-нибудь такое, что мешает вам стать членом Церкви? На это он сказал мне, что у него проблемы с работой по субботам. Я заверил его, что Бог, ответивший на молитву его матери, может решить эту проблему. Мы вместе помолились, и я ушел. После этого он попросил свое начальство сделать субботу выходным днем. Через две недели Бог ответил на молитву, и преграда Сая была устранена. Я снова задал ключевой вопрос.</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Есть ли теперь что-нибудь такое, что мешает вам стать членом Церкви?</w:t>
      </w:r>
    </w:p>
    <w:p w:rsidR="00FE31CF" w:rsidRPr="00762233" w:rsidRDefault="00FE31CF" w:rsidP="00FE31CF">
      <w:pPr>
        <w:pStyle w:val="a3"/>
        <w:spacing w:line="360" w:lineRule="auto"/>
        <w:ind w:left="360"/>
        <w:rPr>
          <w:rFonts w:ascii="Courier New" w:hAnsi="Courier New" w:cs="Courier New"/>
          <w:sz w:val="24"/>
          <w:szCs w:val="24"/>
        </w:rPr>
      </w:pPr>
      <w:r w:rsidRPr="00762233">
        <w:rPr>
          <w:rFonts w:ascii="Courier New" w:hAnsi="Courier New" w:cs="Courier New"/>
          <w:sz w:val="24"/>
          <w:szCs w:val="24"/>
        </w:rPr>
        <w:t>‒ Нет! ‒ ответил он. После нескольких недель подготовки Сай принял крещение.</w:t>
      </w:r>
    </w:p>
    <w:p w:rsidR="00E869E9" w:rsidRDefault="00FE31CF" w:rsidP="00FE31CF">
      <w:r w:rsidRPr="00762233">
        <w:rPr>
          <w:rFonts w:ascii="Courier New" w:hAnsi="Courier New" w:cs="Courier New"/>
          <w:sz w:val="24"/>
          <w:szCs w:val="24"/>
        </w:rPr>
        <w:t xml:space="preserve">Пожалуйста, не забывайте непрестанно искренно молиться. Часто враг делает все возможное, чтобы помешать человеку осуществить свое решение. Если возникают трудности, наставнику следует приложить все силы, чтобы помочь кандидату преодолеть их. Всегда делайте все возможное, чтобы устранить препятствие, а затем возвращайтесь к ключевому вопросу: </w:t>
      </w:r>
      <w:r w:rsidRPr="00762233">
        <w:rPr>
          <w:rFonts w:ascii="Courier New" w:hAnsi="Courier New" w:cs="Courier New"/>
          <w:i/>
          <w:sz w:val="24"/>
          <w:szCs w:val="24"/>
        </w:rPr>
        <w:t>Есть ли что-нибудь такое, что мешает вам…?</w:t>
      </w:r>
      <w:r w:rsidRPr="00762233">
        <w:rPr>
          <w:rFonts w:ascii="Courier New" w:hAnsi="Courier New" w:cs="Courier New"/>
          <w:sz w:val="24"/>
          <w:szCs w:val="24"/>
        </w:rPr>
        <w:t xml:space="preserve"> Как только человек увидит, что его путь расчищен, это всего лишь дело времени, когда на небесах будет радость об одном грешнике кающемся. А самая большая награда будет дана тому, кто трудился, чтобы привести этого кающегося грешника ко Христу.</w:t>
      </w:r>
      <w:bookmarkStart w:id="0" w:name="_GoBack"/>
      <w:bookmarkEnd w:id="0"/>
    </w:p>
    <w:sectPr w:rsidR="00E86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CF"/>
    <w:rsid w:val="00E869E9"/>
    <w:rsid w:val="00FE3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E31CF"/>
    <w:pPr>
      <w:spacing w:after="0" w:line="240" w:lineRule="auto"/>
    </w:pPr>
    <w:rPr>
      <w:sz w:val="20"/>
      <w:szCs w:val="20"/>
    </w:rPr>
  </w:style>
  <w:style w:type="character" w:customStyle="1" w:styleId="a4">
    <w:name w:val="Текст кінцевої виноски Знак"/>
    <w:basedOn w:val="a0"/>
    <w:link w:val="a3"/>
    <w:uiPriority w:val="99"/>
    <w:semiHidden/>
    <w:rsid w:val="00FE31C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E31CF"/>
    <w:pPr>
      <w:spacing w:after="0" w:line="240" w:lineRule="auto"/>
    </w:pPr>
    <w:rPr>
      <w:sz w:val="20"/>
      <w:szCs w:val="20"/>
    </w:rPr>
  </w:style>
  <w:style w:type="character" w:customStyle="1" w:styleId="a4">
    <w:name w:val="Текст кінцевої виноски Знак"/>
    <w:basedOn w:val="a0"/>
    <w:link w:val="a3"/>
    <w:uiPriority w:val="99"/>
    <w:semiHidden/>
    <w:rsid w:val="00FE31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10672</Characters>
  <Application>Microsoft Office Word</Application>
  <DocSecurity>0</DocSecurity>
  <Lines>88</Lines>
  <Paragraphs>25</Paragraphs>
  <ScaleCrop>false</ScaleCrop>
  <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2014-09-17T11:13:00Z</dcterms:created>
  <dcterms:modified xsi:type="dcterms:W3CDTF">2014-09-17T11:13:00Z</dcterms:modified>
</cp:coreProperties>
</file>